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4D" w:rsidRDefault="00830A66" w:rsidP="003B3E9E">
      <w:pPr>
        <w:jc w:val="right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B3E9E" w:rsidRDefault="003B3E9E" w:rsidP="003B3E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Вноситься народним депутатом України, </w:t>
      </w:r>
    </w:p>
    <w:p w:rsidR="003B3E9E" w:rsidRDefault="003B3E9E" w:rsidP="003B3E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Головою Верховної Ради України</w:t>
      </w:r>
    </w:p>
    <w:p w:rsidR="003B3E9E" w:rsidRDefault="003B3E9E" w:rsidP="003B3E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Разумковим Д.О.</w:t>
      </w: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Pr="00406D29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Pr="00406D29" w:rsidRDefault="00830A66">
      <w:pPr>
        <w:rPr>
          <w:rFonts w:ascii="Times New Roman" w:hAnsi="Times New Roman" w:cs="Times New Roman"/>
          <w:sz w:val="32"/>
          <w:szCs w:val="32"/>
        </w:rPr>
      </w:pPr>
      <w:r w:rsidRPr="00406D29">
        <w:rPr>
          <w:rFonts w:ascii="Times New Roman" w:hAnsi="Times New Roman" w:cs="Times New Roman"/>
          <w:sz w:val="32"/>
          <w:szCs w:val="32"/>
        </w:rPr>
        <w:t xml:space="preserve">                                          ПОСТАНОВА</w:t>
      </w:r>
    </w:p>
    <w:p w:rsidR="00830A66" w:rsidRPr="00406D29" w:rsidRDefault="00830A66" w:rsidP="00830A66">
      <w:pPr>
        <w:ind w:left="708" w:firstLine="708"/>
        <w:rPr>
          <w:rFonts w:ascii="Times New Roman" w:hAnsi="Times New Roman" w:cs="Times New Roman"/>
          <w:sz w:val="32"/>
          <w:szCs w:val="32"/>
        </w:rPr>
      </w:pPr>
      <w:r w:rsidRPr="00406D29">
        <w:rPr>
          <w:rFonts w:ascii="Times New Roman" w:hAnsi="Times New Roman" w:cs="Times New Roman"/>
          <w:sz w:val="32"/>
          <w:szCs w:val="32"/>
        </w:rPr>
        <w:t xml:space="preserve">       ВЕРХОВНОЇ  РАДИ  УКРАЇНИ</w:t>
      </w:r>
    </w:p>
    <w:p w:rsidR="00830A66" w:rsidRPr="00406D29" w:rsidRDefault="00830A66">
      <w:pPr>
        <w:rPr>
          <w:rFonts w:ascii="Times New Roman" w:hAnsi="Times New Roman" w:cs="Times New Roman"/>
          <w:sz w:val="28"/>
          <w:szCs w:val="28"/>
        </w:rPr>
      </w:pPr>
    </w:p>
    <w:p w:rsidR="00830A66" w:rsidRPr="00406D29" w:rsidRDefault="00830A66" w:rsidP="001809E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D29">
        <w:rPr>
          <w:rFonts w:ascii="Times New Roman" w:hAnsi="Times New Roman" w:cs="Times New Roman"/>
          <w:sz w:val="28"/>
          <w:szCs w:val="28"/>
        </w:rPr>
        <w:t>Про внесення  змін до пункту 2 Постанови  Верховної Ради</w:t>
      </w:r>
      <w:r w:rsidR="001809E1">
        <w:rPr>
          <w:rFonts w:ascii="Times New Roman" w:hAnsi="Times New Roman" w:cs="Times New Roman"/>
          <w:sz w:val="28"/>
          <w:szCs w:val="28"/>
        </w:rPr>
        <w:t xml:space="preserve"> </w:t>
      </w:r>
      <w:r w:rsidRPr="00406D29">
        <w:rPr>
          <w:rFonts w:ascii="Times New Roman" w:hAnsi="Times New Roman" w:cs="Times New Roman"/>
          <w:sz w:val="28"/>
          <w:szCs w:val="28"/>
        </w:rPr>
        <w:t>України «Про структуру апарату Верховної Ради України»</w:t>
      </w:r>
    </w:p>
    <w:p w:rsidR="00830A66" w:rsidRPr="00406D29" w:rsidRDefault="00830A66">
      <w:pPr>
        <w:rPr>
          <w:rFonts w:ascii="Times New Roman" w:hAnsi="Times New Roman" w:cs="Times New Roman"/>
          <w:sz w:val="28"/>
          <w:szCs w:val="28"/>
        </w:rPr>
      </w:pPr>
    </w:p>
    <w:p w:rsidR="00830A66" w:rsidRPr="00406D29" w:rsidRDefault="00830A66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29">
        <w:rPr>
          <w:rFonts w:ascii="Times New Roman" w:hAnsi="Times New Roman" w:cs="Times New Roman"/>
          <w:sz w:val="28"/>
          <w:szCs w:val="28"/>
        </w:rPr>
        <w:t>Верховна Рада України постановляє:</w:t>
      </w:r>
    </w:p>
    <w:p w:rsidR="00114BF7" w:rsidRPr="00406D29" w:rsidRDefault="00114BF7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0A66" w:rsidRDefault="00DA238C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101ED">
        <w:rPr>
          <w:rFonts w:ascii="Times New Roman" w:hAnsi="Times New Roman" w:cs="Times New Roman"/>
          <w:sz w:val="28"/>
          <w:szCs w:val="28"/>
        </w:rPr>
        <w:t xml:space="preserve">. </w:t>
      </w:r>
      <w:r w:rsidR="00830A66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gramStart"/>
      <w:r w:rsidR="00830A66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="00830A66">
        <w:rPr>
          <w:rFonts w:ascii="Times New Roman" w:hAnsi="Times New Roman" w:cs="Times New Roman"/>
          <w:sz w:val="28"/>
          <w:szCs w:val="28"/>
        </w:rPr>
        <w:t xml:space="preserve"> 2 Постанови Верховної Ради України «Про структуру апарату Верховної Ради України» (Відомості Верховної Ради України, 2000 р., № 31, ст. 253</w:t>
      </w:r>
      <w:r w:rsidR="005D3469">
        <w:rPr>
          <w:rFonts w:ascii="Times New Roman" w:hAnsi="Times New Roman" w:cs="Times New Roman"/>
          <w:sz w:val="28"/>
          <w:szCs w:val="28"/>
        </w:rPr>
        <w:t>) такі зміни:</w:t>
      </w:r>
    </w:p>
    <w:p w:rsidR="00D32ACF" w:rsidRDefault="00D32ACF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абзац вісімнадцятий викласти в такій редакції:</w:t>
      </w: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«Управління з питань звернень громадян»; </w:t>
      </w:r>
    </w:p>
    <w:p w:rsidR="00D32ACF" w:rsidRDefault="00D32ACF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доповнити абзацами двадцять другим і двадцять третім такого змісту:</w:t>
      </w: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«Відділ з питань запобігання корупції</w:t>
      </w:r>
      <w:r w:rsidR="002364E3">
        <w:rPr>
          <w:rFonts w:ascii="Times New Roman" w:hAnsi="Times New Roman" w:cs="Times New Roman"/>
          <w:sz w:val="28"/>
          <w:szCs w:val="28"/>
        </w:rPr>
        <w:t>;</w:t>
      </w: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Прес-служба».</w:t>
      </w:r>
    </w:p>
    <w:p w:rsidR="00114BF7" w:rsidRDefault="00114BF7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01ED" w:rsidRDefault="004101ED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Голові Верховної Ради </w:t>
      </w:r>
      <w:r w:rsidR="00DA238C">
        <w:rPr>
          <w:rFonts w:ascii="Times New Roman" w:hAnsi="Times New Roman" w:cs="Times New Roman"/>
          <w:sz w:val="28"/>
          <w:szCs w:val="28"/>
        </w:rPr>
        <w:t xml:space="preserve">України вжити заходи щодо забезпечення виконання </w:t>
      </w:r>
      <w:r w:rsidR="0047644F">
        <w:rPr>
          <w:rFonts w:ascii="Times New Roman" w:hAnsi="Times New Roman" w:cs="Times New Roman"/>
          <w:sz w:val="28"/>
          <w:szCs w:val="28"/>
        </w:rPr>
        <w:t xml:space="preserve"> цієї Постанови.</w:t>
      </w: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469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229E" w:rsidRDefault="005D3469" w:rsidP="0090229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Верховної Ради</w:t>
      </w:r>
    </w:p>
    <w:p w:rsidR="005D3469" w:rsidRDefault="005D3469" w:rsidP="0090229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України</w:t>
      </w:r>
    </w:p>
    <w:p w:rsidR="005D3469" w:rsidRPr="00830A66" w:rsidRDefault="005D3469" w:rsidP="00830A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Default="00830A66">
      <w:pPr>
        <w:rPr>
          <w:rFonts w:ascii="Times New Roman" w:hAnsi="Times New Roman" w:cs="Times New Roman"/>
          <w:sz w:val="32"/>
          <w:szCs w:val="32"/>
        </w:rPr>
      </w:pPr>
    </w:p>
    <w:p w:rsidR="00830A66" w:rsidRPr="00830A66" w:rsidRDefault="00830A66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830A66">
        <w:rPr>
          <w:rFonts w:ascii="Times New Roman" w:hAnsi="Times New Roman" w:cs="Times New Roman"/>
          <w:sz w:val="32"/>
          <w:szCs w:val="32"/>
          <w:lang w:val="ru-RU"/>
        </w:rPr>
        <w:t xml:space="preserve">                                            </w:t>
      </w:r>
    </w:p>
    <w:sectPr w:rsidR="00830A66" w:rsidRPr="00830A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A66"/>
    <w:rsid w:val="00114BF7"/>
    <w:rsid w:val="001809E1"/>
    <w:rsid w:val="0019664D"/>
    <w:rsid w:val="002364E3"/>
    <w:rsid w:val="002F7F2B"/>
    <w:rsid w:val="003B3E9E"/>
    <w:rsid w:val="003B4BC8"/>
    <w:rsid w:val="00406D29"/>
    <w:rsid w:val="004101ED"/>
    <w:rsid w:val="0047644F"/>
    <w:rsid w:val="004961FA"/>
    <w:rsid w:val="005D3469"/>
    <w:rsid w:val="00803E6D"/>
    <w:rsid w:val="00830A66"/>
    <w:rsid w:val="0090229E"/>
    <w:rsid w:val="00A01DB7"/>
    <w:rsid w:val="00B43AFA"/>
    <w:rsid w:val="00D32ACF"/>
    <w:rsid w:val="00DA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67F9"/>
  <w15:chartTrackingRefBased/>
  <w15:docId w15:val="{EE7EFB56-0747-4DFD-8972-113E8364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1E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0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Шаршак Тетяна Андріївна</dc:creator>
  <cp:keywords/>
  <dc:description/>
  <cp:lastModifiedBy>Тополянська Тетяна Олександрівна</cp:lastModifiedBy>
  <cp:revision>12</cp:revision>
  <cp:lastPrinted>2020-06-15T07:39:00Z</cp:lastPrinted>
  <dcterms:created xsi:type="dcterms:W3CDTF">2020-06-15T06:45:00Z</dcterms:created>
  <dcterms:modified xsi:type="dcterms:W3CDTF">2020-06-15T08:07:00Z</dcterms:modified>
</cp:coreProperties>
</file>