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B1" w:rsidRPr="00887570" w:rsidRDefault="001874B1" w:rsidP="001874B1">
      <w:pPr>
        <w:jc w:val="center"/>
        <w:rPr>
          <w:b/>
          <w:spacing w:val="-4"/>
          <w:sz w:val="28"/>
          <w:szCs w:val="28"/>
        </w:rPr>
      </w:pPr>
      <w:r w:rsidRPr="00887570">
        <w:rPr>
          <w:b/>
          <w:spacing w:val="-4"/>
          <w:sz w:val="28"/>
          <w:szCs w:val="28"/>
        </w:rPr>
        <w:t>ПОЯСНЮВАЛЬНА ЗАПИСКА</w:t>
      </w:r>
    </w:p>
    <w:p w:rsidR="001874B1" w:rsidRPr="00CB7891" w:rsidRDefault="001874B1" w:rsidP="001874B1">
      <w:pPr>
        <w:pStyle w:val="a3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CB789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до </w:t>
      </w:r>
      <w:r w:rsidR="007D5709" w:rsidRPr="00CB7891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проект</w:t>
      </w:r>
      <w:r w:rsidRPr="00CB789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у Закону України “Про внесення змін </w:t>
      </w:r>
      <w:r w:rsidR="003F340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до </w:t>
      </w:r>
      <w:r w:rsidR="00CB7891" w:rsidRPr="00CB78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</w:t>
      </w:r>
      <w:r w:rsidR="003F3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="00CB7891" w:rsidRPr="00CB78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України </w:t>
      </w:r>
      <w:r w:rsidR="00CB7891" w:rsidRPr="00CB789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“</w:t>
      </w:r>
      <w:r w:rsidR="00CB7891" w:rsidRPr="00CB78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судоустрій і статус суддів</w:t>
      </w:r>
      <w:r w:rsidR="00CB7891" w:rsidRPr="00CB789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”</w:t>
      </w:r>
      <w:r w:rsidR="00CB789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у зв’язку із запровадженням</w:t>
      </w:r>
      <w:r w:rsidRPr="00CB789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обліку трудової діяльності працівника в електронній формі”</w:t>
      </w:r>
    </w:p>
    <w:p w:rsidR="00887570" w:rsidRPr="00887570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b/>
          <w:bCs/>
          <w:color w:val="000000"/>
          <w:spacing w:val="-4"/>
          <w:sz w:val="28"/>
          <w:szCs w:val="28"/>
        </w:rPr>
      </w:pPr>
    </w:p>
    <w:p w:rsidR="001874B1" w:rsidRPr="00887570" w:rsidRDefault="007D5709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1. 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Резюме</w:t>
      </w:r>
    </w:p>
    <w:p w:rsidR="001874B1" w:rsidRPr="00CB7891" w:rsidRDefault="00CB7891" w:rsidP="009B32EE">
      <w:pPr>
        <w:pStyle w:val="a7"/>
        <w:spacing w:before="0" w:after="160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bookmarkStart w:id="0" w:name="n1977"/>
      <w:bookmarkStart w:id="1" w:name="n1978"/>
      <w:bookmarkEnd w:id="0"/>
      <w:bookmarkEnd w:id="1"/>
      <w:r w:rsidRPr="00CB7891">
        <w:rPr>
          <w:rFonts w:ascii="Times New Roman" w:hAnsi="Times New Roman"/>
          <w:spacing w:val="-4"/>
          <w:sz w:val="28"/>
          <w:szCs w:val="28"/>
        </w:rPr>
        <w:t xml:space="preserve">Приведення у відповідність переліку документів, що подають кандидати на посаду судді та </w:t>
      </w:r>
      <w:r w:rsidRPr="00CB78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кандидати на посаду члена Вищої кваліфікаційної комісії суддів України</w:t>
      </w:r>
      <w:r w:rsidRPr="00CB7891">
        <w:rPr>
          <w:rFonts w:ascii="Times New Roman" w:hAnsi="Times New Roman"/>
          <w:spacing w:val="-4"/>
          <w:sz w:val="28"/>
          <w:szCs w:val="28"/>
        </w:rPr>
        <w:t xml:space="preserve"> у </w:t>
      </w:r>
      <w:r w:rsidRPr="00CB7891">
        <w:rPr>
          <w:rFonts w:ascii="Times New Roman" w:hAnsi="Times New Roman"/>
          <w:bCs/>
          <w:spacing w:val="-4"/>
          <w:sz w:val="28"/>
          <w:szCs w:val="28"/>
        </w:rPr>
        <w:t>зв’язку із запровадженням обліку трудової діяльності працівника в електронній формі</w:t>
      </w:r>
    </w:p>
    <w:p w:rsidR="001874B1" w:rsidRPr="00887570" w:rsidRDefault="00361337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r>
        <w:rPr>
          <w:rStyle w:val="rvts9"/>
          <w:b/>
          <w:bCs/>
          <w:color w:val="000000"/>
          <w:spacing w:val="-4"/>
          <w:sz w:val="28"/>
          <w:szCs w:val="28"/>
        </w:rPr>
        <w:t>2. 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Проблема, яка потребує розв’язання</w:t>
      </w:r>
    </w:p>
    <w:p w:rsidR="001874B1" w:rsidRPr="00887570" w:rsidRDefault="00372388" w:rsidP="009B32EE">
      <w:pPr>
        <w:widowControl w:val="0"/>
        <w:spacing w:after="160"/>
        <w:ind w:firstLine="851"/>
        <w:jc w:val="both"/>
        <w:rPr>
          <w:spacing w:val="-4"/>
          <w:sz w:val="28"/>
          <w:szCs w:val="28"/>
        </w:rPr>
      </w:pPr>
      <w:bookmarkStart w:id="2" w:name="n1979"/>
      <w:bookmarkStart w:id="3" w:name="n1980"/>
      <w:bookmarkEnd w:id="2"/>
      <w:bookmarkEnd w:id="3"/>
      <w:r w:rsidRPr="00372388">
        <w:rPr>
          <w:spacing w:val="-4"/>
          <w:sz w:val="28"/>
          <w:szCs w:val="28"/>
        </w:rPr>
        <w:t>У зв’язку із в</w:t>
      </w:r>
      <w:r w:rsidR="001874B1" w:rsidRPr="00372388">
        <w:rPr>
          <w:spacing w:val="-4"/>
          <w:sz w:val="28"/>
          <w:szCs w:val="28"/>
        </w:rPr>
        <w:t>провадження</w:t>
      </w:r>
      <w:r w:rsidRPr="00372388">
        <w:rPr>
          <w:spacing w:val="-4"/>
          <w:sz w:val="28"/>
          <w:szCs w:val="28"/>
        </w:rPr>
        <w:t>м</w:t>
      </w:r>
      <w:r w:rsidR="001874B1" w:rsidRPr="00372388">
        <w:rPr>
          <w:spacing w:val="-4"/>
          <w:sz w:val="28"/>
          <w:szCs w:val="28"/>
        </w:rPr>
        <w:t xml:space="preserve"> обліку трудової діяльності працівника в електронній формі потребує внесення</w:t>
      </w:r>
      <w:r w:rsidRPr="00372388">
        <w:rPr>
          <w:spacing w:val="-4"/>
          <w:sz w:val="28"/>
          <w:szCs w:val="28"/>
        </w:rPr>
        <w:t xml:space="preserve"> змін </w:t>
      </w:r>
      <w:r w:rsidR="003F340E">
        <w:rPr>
          <w:spacing w:val="-4"/>
          <w:sz w:val="28"/>
          <w:szCs w:val="28"/>
        </w:rPr>
        <w:t xml:space="preserve">до </w:t>
      </w:r>
      <w:r w:rsidRPr="00372388">
        <w:rPr>
          <w:bCs/>
          <w:color w:val="000000"/>
          <w:sz w:val="28"/>
          <w:szCs w:val="28"/>
        </w:rPr>
        <w:t>Закон</w:t>
      </w:r>
      <w:r w:rsidR="003F340E">
        <w:rPr>
          <w:bCs/>
          <w:color w:val="000000"/>
          <w:sz w:val="28"/>
          <w:szCs w:val="28"/>
        </w:rPr>
        <w:t>у</w:t>
      </w:r>
      <w:r w:rsidRPr="00372388">
        <w:rPr>
          <w:bCs/>
          <w:color w:val="000000"/>
          <w:sz w:val="28"/>
          <w:szCs w:val="28"/>
        </w:rPr>
        <w:t xml:space="preserve"> України “Про судоустрій і статус суддів”</w:t>
      </w:r>
      <w:r>
        <w:rPr>
          <w:spacing w:val="-4"/>
          <w:sz w:val="28"/>
          <w:szCs w:val="28"/>
        </w:rPr>
        <w:t xml:space="preserve"> в частині</w:t>
      </w:r>
      <w:r w:rsidR="00817095">
        <w:rPr>
          <w:spacing w:val="-4"/>
          <w:sz w:val="28"/>
          <w:szCs w:val="28"/>
        </w:rPr>
        <w:t xml:space="preserve"> визначення</w:t>
      </w:r>
      <w:r>
        <w:rPr>
          <w:spacing w:val="-4"/>
          <w:sz w:val="28"/>
          <w:szCs w:val="28"/>
        </w:rPr>
        <w:t xml:space="preserve"> </w:t>
      </w:r>
      <w:r w:rsidR="00817095">
        <w:rPr>
          <w:spacing w:val="-4"/>
          <w:sz w:val="28"/>
          <w:szCs w:val="28"/>
        </w:rPr>
        <w:t>джерел інформації про трудову діяльність особи під час добору кандидатів на посаду судді та проведення конкурсу</w:t>
      </w:r>
      <w:r>
        <w:rPr>
          <w:spacing w:val="-4"/>
          <w:sz w:val="28"/>
          <w:szCs w:val="28"/>
        </w:rPr>
        <w:t xml:space="preserve"> на посаду </w:t>
      </w:r>
      <w:r w:rsidRPr="00CB7891">
        <w:rPr>
          <w:color w:val="000000"/>
          <w:sz w:val="28"/>
          <w:szCs w:val="28"/>
          <w:shd w:val="clear" w:color="auto" w:fill="FFFFFF"/>
        </w:rPr>
        <w:t>члена Вищої кваліфікаційної комісії суддів України</w:t>
      </w:r>
      <w:r w:rsidR="001874B1" w:rsidRPr="00887570">
        <w:rPr>
          <w:spacing w:val="-4"/>
          <w:sz w:val="28"/>
          <w:szCs w:val="28"/>
        </w:rPr>
        <w:t>.</w:t>
      </w:r>
    </w:p>
    <w:p w:rsidR="001874B1" w:rsidRPr="00887570" w:rsidRDefault="007D5709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3. 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 xml:space="preserve">Суть </w:t>
      </w:r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проект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у акта</w:t>
      </w:r>
    </w:p>
    <w:p w:rsidR="001874B1" w:rsidRPr="00887570" w:rsidRDefault="007D5709" w:rsidP="00D05CEF">
      <w:pPr>
        <w:widowControl w:val="0"/>
        <w:shd w:val="clear" w:color="auto" w:fill="FFFFFF"/>
        <w:spacing w:after="120"/>
        <w:ind w:firstLine="851"/>
        <w:jc w:val="both"/>
        <w:rPr>
          <w:spacing w:val="-4"/>
          <w:sz w:val="28"/>
          <w:szCs w:val="28"/>
        </w:rPr>
      </w:pPr>
      <w:bookmarkStart w:id="4" w:name="n1981"/>
      <w:bookmarkStart w:id="5" w:name="n1982"/>
      <w:bookmarkEnd w:id="4"/>
      <w:bookmarkEnd w:id="5"/>
      <w:r w:rsidRPr="00887570">
        <w:rPr>
          <w:spacing w:val="-4"/>
          <w:sz w:val="28"/>
          <w:szCs w:val="28"/>
        </w:rPr>
        <w:t>Проект</w:t>
      </w:r>
      <w:r w:rsidR="001874B1" w:rsidRPr="00887570">
        <w:rPr>
          <w:spacing w:val="-4"/>
          <w:sz w:val="28"/>
          <w:szCs w:val="28"/>
        </w:rPr>
        <w:t xml:space="preserve">ом акта пропонується внести зміни до </w:t>
      </w:r>
      <w:r w:rsidR="00372388" w:rsidRPr="00372388">
        <w:rPr>
          <w:bCs/>
          <w:color w:val="000000"/>
          <w:sz w:val="28"/>
          <w:szCs w:val="28"/>
        </w:rPr>
        <w:t>Закон України “Про судоустрій і статус суддів”</w:t>
      </w:r>
      <w:r w:rsidR="00D05CEF">
        <w:rPr>
          <w:bCs/>
          <w:color w:val="000000"/>
          <w:sz w:val="28"/>
          <w:szCs w:val="28"/>
        </w:rPr>
        <w:t xml:space="preserve"> </w:t>
      </w:r>
      <w:r w:rsidR="00817095">
        <w:rPr>
          <w:bCs/>
          <w:color w:val="000000"/>
          <w:sz w:val="28"/>
          <w:szCs w:val="28"/>
        </w:rPr>
        <w:t>виключивши</w:t>
      </w:r>
      <w:r w:rsidR="00D05CEF">
        <w:rPr>
          <w:bCs/>
          <w:color w:val="000000"/>
          <w:sz w:val="28"/>
          <w:szCs w:val="28"/>
        </w:rPr>
        <w:t xml:space="preserve"> копію </w:t>
      </w:r>
      <w:r w:rsidR="00D05CEF">
        <w:rPr>
          <w:spacing w:val="-4"/>
          <w:sz w:val="28"/>
          <w:szCs w:val="28"/>
        </w:rPr>
        <w:t>трудової книжки з переліку документів, що подають</w:t>
      </w:r>
      <w:r w:rsidR="00817095">
        <w:rPr>
          <w:spacing w:val="-4"/>
          <w:sz w:val="28"/>
          <w:szCs w:val="28"/>
        </w:rPr>
        <w:t xml:space="preserve"> кандидати</w:t>
      </w:r>
      <w:r w:rsidR="00D05CEF">
        <w:rPr>
          <w:spacing w:val="-4"/>
          <w:sz w:val="28"/>
          <w:szCs w:val="28"/>
        </w:rPr>
        <w:t xml:space="preserve"> </w:t>
      </w:r>
      <w:r w:rsidR="00D05CEF" w:rsidRPr="00CB7891">
        <w:rPr>
          <w:spacing w:val="-4"/>
          <w:sz w:val="28"/>
          <w:szCs w:val="28"/>
        </w:rPr>
        <w:t xml:space="preserve">на посаду судді та </w:t>
      </w:r>
      <w:r w:rsidR="00D05CEF" w:rsidRPr="00CB7891">
        <w:rPr>
          <w:color w:val="000000"/>
          <w:sz w:val="28"/>
          <w:szCs w:val="28"/>
          <w:shd w:val="clear" w:color="auto" w:fill="FFFFFF"/>
        </w:rPr>
        <w:t>кандидати на посаду члена Вищої кваліфікаційної комісії суддів України</w:t>
      </w:r>
      <w:r w:rsidR="00D05CEF">
        <w:rPr>
          <w:color w:val="000000"/>
          <w:sz w:val="28"/>
          <w:szCs w:val="28"/>
          <w:shd w:val="clear" w:color="auto" w:fill="FFFFFF"/>
        </w:rPr>
        <w:t>.</w:t>
      </w:r>
    </w:p>
    <w:p w:rsidR="001874B1" w:rsidRPr="00887570" w:rsidRDefault="007D5709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b/>
          <w:bCs/>
          <w:color w:val="000000"/>
          <w:spacing w:val="-4"/>
          <w:sz w:val="28"/>
          <w:szCs w:val="28"/>
        </w:rPr>
      </w:pPr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4. 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Вплив на бюджет</w:t>
      </w:r>
    </w:p>
    <w:p w:rsidR="001874B1" w:rsidRPr="00887570" w:rsidRDefault="001874B1" w:rsidP="00887570">
      <w:pPr>
        <w:widowControl w:val="0"/>
        <w:autoSpaceDE w:val="0"/>
        <w:autoSpaceDN w:val="0"/>
        <w:adjustRightInd w:val="0"/>
        <w:spacing w:after="160"/>
        <w:ind w:firstLine="851"/>
        <w:jc w:val="both"/>
        <w:rPr>
          <w:rFonts w:eastAsiaTheme="minorEastAsia"/>
          <w:spacing w:val="-4"/>
          <w:sz w:val="28"/>
          <w:szCs w:val="28"/>
          <w:lang w:eastAsia="uk-UA"/>
        </w:rPr>
      </w:pPr>
      <w:r w:rsidRPr="00887570">
        <w:rPr>
          <w:spacing w:val="-4"/>
          <w:sz w:val="28"/>
          <w:szCs w:val="28"/>
        </w:rPr>
        <w:t>Реалізація акта не потребує додаткового фінансування з Державного бюджету України</w:t>
      </w:r>
      <w:r w:rsidRPr="00887570">
        <w:rPr>
          <w:rFonts w:eastAsiaTheme="minorEastAsia"/>
          <w:spacing w:val="-4"/>
          <w:sz w:val="28"/>
          <w:szCs w:val="28"/>
          <w:lang w:eastAsia="uk-UA"/>
        </w:rPr>
        <w:t>.</w:t>
      </w:r>
    </w:p>
    <w:p w:rsidR="001874B1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b/>
          <w:bCs/>
          <w:color w:val="000000"/>
          <w:spacing w:val="-4"/>
          <w:sz w:val="28"/>
          <w:szCs w:val="28"/>
        </w:rPr>
      </w:pPr>
      <w:bookmarkStart w:id="6" w:name="n1983"/>
      <w:bookmarkStart w:id="7" w:name="n1985"/>
      <w:bookmarkEnd w:id="6"/>
      <w:bookmarkEnd w:id="7"/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5. 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Позиція заінтересованих сторін</w:t>
      </w:r>
    </w:p>
    <w:p w:rsidR="009E430F" w:rsidRPr="00887570" w:rsidRDefault="009E430F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r w:rsidRPr="00887570">
        <w:rPr>
          <w:spacing w:val="-4"/>
          <w:sz w:val="28"/>
          <w:szCs w:val="28"/>
        </w:rPr>
        <w:t xml:space="preserve">Проект </w:t>
      </w:r>
      <w:r>
        <w:rPr>
          <w:spacing w:val="-4"/>
          <w:sz w:val="28"/>
          <w:szCs w:val="28"/>
        </w:rPr>
        <w:t xml:space="preserve">акта матиме вплив на ключові інтереси кандидатів на посаду судді, кандидатів на посаду члена </w:t>
      </w:r>
      <w:r w:rsidRPr="00CB7891">
        <w:rPr>
          <w:color w:val="000000"/>
          <w:sz w:val="28"/>
          <w:szCs w:val="28"/>
          <w:shd w:val="clear" w:color="auto" w:fill="FFFFFF"/>
        </w:rPr>
        <w:t>Вищої кваліфікаційної комісії суддів України</w:t>
      </w:r>
      <w:r>
        <w:rPr>
          <w:spacing w:val="-4"/>
          <w:sz w:val="28"/>
          <w:szCs w:val="28"/>
        </w:rPr>
        <w:t>.</w:t>
      </w:r>
    </w:p>
    <w:p w:rsidR="008329E2" w:rsidRDefault="007D5709" w:rsidP="007D5709">
      <w:pPr>
        <w:widowControl w:val="0"/>
        <w:ind w:firstLine="851"/>
        <w:jc w:val="both"/>
        <w:rPr>
          <w:color w:val="000000"/>
          <w:spacing w:val="-4"/>
          <w:sz w:val="28"/>
          <w:szCs w:val="28"/>
        </w:rPr>
      </w:pPr>
      <w:bookmarkStart w:id="8" w:name="n1986"/>
      <w:bookmarkEnd w:id="8"/>
      <w:r w:rsidRPr="00643F30">
        <w:rPr>
          <w:color w:val="000000"/>
          <w:spacing w:val="-4"/>
          <w:sz w:val="28"/>
          <w:szCs w:val="28"/>
        </w:rPr>
        <w:t>Проект</w:t>
      </w:r>
      <w:r w:rsidR="001874B1" w:rsidRPr="00643F30">
        <w:rPr>
          <w:color w:val="000000"/>
          <w:spacing w:val="-4"/>
          <w:sz w:val="28"/>
          <w:szCs w:val="28"/>
        </w:rPr>
        <w:t xml:space="preserve"> акта стосується соціально-трудової сфери та погоджено</w:t>
      </w:r>
      <w:r w:rsidR="00813E72">
        <w:rPr>
          <w:color w:val="000000"/>
          <w:spacing w:val="-4"/>
          <w:sz w:val="28"/>
          <w:szCs w:val="28"/>
        </w:rPr>
        <w:t xml:space="preserve"> без зауважень</w:t>
      </w:r>
      <w:r w:rsidR="008329E2" w:rsidRPr="00887570">
        <w:rPr>
          <w:color w:val="000000"/>
          <w:spacing w:val="-4"/>
          <w:sz w:val="28"/>
          <w:szCs w:val="28"/>
        </w:rPr>
        <w:t xml:space="preserve"> із Спільним представницьким органом репрезентативних всеукраїнських об’єднань профспілок на національному рівні</w:t>
      </w:r>
      <w:r w:rsidR="008329E2">
        <w:rPr>
          <w:color w:val="000000"/>
          <w:spacing w:val="-4"/>
          <w:sz w:val="28"/>
          <w:szCs w:val="28"/>
        </w:rPr>
        <w:t>,</w:t>
      </w:r>
      <w:r w:rsidR="008329E2" w:rsidRPr="00887570">
        <w:rPr>
          <w:color w:val="000000"/>
          <w:spacing w:val="-4"/>
          <w:sz w:val="28"/>
          <w:szCs w:val="28"/>
        </w:rPr>
        <w:t xml:space="preserve"> Спільним представницьким органом сторони роботодавців на національному рівні.</w:t>
      </w:r>
      <w:r w:rsidR="001874B1" w:rsidRPr="00887570">
        <w:rPr>
          <w:color w:val="000000"/>
          <w:spacing w:val="-4"/>
          <w:sz w:val="28"/>
          <w:szCs w:val="28"/>
        </w:rPr>
        <w:t xml:space="preserve"> </w:t>
      </w:r>
    </w:p>
    <w:p w:rsidR="001874B1" w:rsidRPr="00887570" w:rsidRDefault="007D5709" w:rsidP="007D5709">
      <w:pPr>
        <w:widowControl w:val="0"/>
        <w:ind w:firstLine="851"/>
        <w:jc w:val="both"/>
        <w:rPr>
          <w:color w:val="000000"/>
          <w:spacing w:val="-4"/>
          <w:sz w:val="28"/>
          <w:szCs w:val="28"/>
        </w:rPr>
      </w:pPr>
      <w:r w:rsidRPr="00887570">
        <w:rPr>
          <w:color w:val="000000"/>
          <w:spacing w:val="-4"/>
          <w:sz w:val="28"/>
          <w:szCs w:val="28"/>
        </w:rPr>
        <w:t>Проект</w:t>
      </w:r>
      <w:r w:rsidR="001874B1" w:rsidRPr="00887570">
        <w:rPr>
          <w:color w:val="000000"/>
          <w:spacing w:val="-4"/>
          <w:sz w:val="28"/>
          <w:szCs w:val="28"/>
        </w:rPr>
        <w:t xml:space="preserve"> не регулює питань прав осіб з інвалідністю і не потребує погодження з </w:t>
      </w:r>
      <w:r w:rsidR="001874B1" w:rsidRPr="00887570">
        <w:rPr>
          <w:bCs/>
          <w:spacing w:val="-4"/>
          <w:sz w:val="28"/>
          <w:szCs w:val="28"/>
          <w:lang w:eastAsia="uk-UA"/>
        </w:rPr>
        <w:t xml:space="preserve">громадською організацією </w:t>
      </w:r>
      <w:r w:rsidR="001874B1" w:rsidRPr="00887570">
        <w:rPr>
          <w:spacing w:val="-4"/>
          <w:sz w:val="28"/>
          <w:szCs w:val="28"/>
        </w:rPr>
        <w:t>“</w:t>
      </w:r>
      <w:r w:rsidR="001874B1" w:rsidRPr="00887570">
        <w:rPr>
          <w:bCs/>
          <w:spacing w:val="-4"/>
          <w:sz w:val="28"/>
          <w:szCs w:val="28"/>
          <w:lang w:eastAsia="uk-UA"/>
        </w:rPr>
        <w:t xml:space="preserve">Всеукраїнська організація </w:t>
      </w:r>
      <w:r w:rsidR="001874B1" w:rsidRPr="00887570">
        <w:rPr>
          <w:spacing w:val="-4"/>
          <w:sz w:val="28"/>
          <w:szCs w:val="28"/>
        </w:rPr>
        <w:t>“</w:t>
      </w:r>
      <w:r w:rsidR="001874B1" w:rsidRPr="00887570">
        <w:rPr>
          <w:bCs/>
          <w:spacing w:val="-4"/>
          <w:sz w:val="28"/>
          <w:szCs w:val="28"/>
          <w:lang w:eastAsia="uk-UA"/>
        </w:rPr>
        <w:t xml:space="preserve">Союз осіб з інвалідністю України” та громадською спілкою </w:t>
      </w:r>
      <w:r w:rsidR="001874B1" w:rsidRPr="00887570">
        <w:rPr>
          <w:spacing w:val="-4"/>
          <w:sz w:val="28"/>
          <w:szCs w:val="28"/>
        </w:rPr>
        <w:t>“</w:t>
      </w:r>
      <w:r w:rsidR="001874B1" w:rsidRPr="00887570">
        <w:rPr>
          <w:bCs/>
          <w:spacing w:val="-4"/>
          <w:sz w:val="28"/>
          <w:szCs w:val="28"/>
          <w:lang w:eastAsia="uk-UA"/>
        </w:rPr>
        <w:t xml:space="preserve">Всеукраїнське громадське об’єднання </w:t>
      </w:r>
      <w:r w:rsidR="001874B1" w:rsidRPr="00887570">
        <w:rPr>
          <w:spacing w:val="-4"/>
          <w:sz w:val="28"/>
          <w:szCs w:val="28"/>
        </w:rPr>
        <w:t>“</w:t>
      </w:r>
      <w:r w:rsidR="001874B1" w:rsidRPr="00887570">
        <w:rPr>
          <w:bCs/>
          <w:spacing w:val="-4"/>
          <w:sz w:val="28"/>
          <w:szCs w:val="28"/>
          <w:lang w:eastAsia="uk-UA"/>
        </w:rPr>
        <w:t>Національна асамблея людей з інвалідністю України”.</w:t>
      </w:r>
    </w:p>
    <w:p w:rsidR="00302744" w:rsidRDefault="007D5709" w:rsidP="0029276C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 w:rsidRPr="00887570">
        <w:rPr>
          <w:color w:val="000000"/>
          <w:spacing w:val="-4"/>
          <w:sz w:val="28"/>
          <w:szCs w:val="28"/>
          <w:shd w:val="clear" w:color="auto" w:fill="FFFFFF"/>
        </w:rPr>
        <w:t>Проект</w:t>
      </w:r>
      <w:r w:rsidR="001874B1" w:rsidRPr="00887570">
        <w:rPr>
          <w:color w:val="000000"/>
          <w:spacing w:val="-4"/>
          <w:sz w:val="28"/>
          <w:szCs w:val="28"/>
          <w:shd w:val="clear" w:color="auto" w:fill="FFFFFF"/>
        </w:rPr>
        <w:t xml:space="preserve"> акта не стосується питань функціонування місцевого самоврядування, прав та інтересів територіальних громад, місцевого та регіонального розвитку, сфери наукової та науково-технічної діяльності та не потребує погодження уповноваженими представниками всеукраїнських асоціацій органів місцевого самоврядування, проведення експертизи Науковим комітетом Національної ради України з питань розвитку науки і технологій</w:t>
      </w:r>
      <w:r w:rsidR="00302744" w:rsidRPr="00887570">
        <w:rPr>
          <w:color w:val="000000"/>
          <w:spacing w:val="-4"/>
          <w:sz w:val="28"/>
          <w:szCs w:val="28"/>
          <w:shd w:val="clear" w:color="auto" w:fill="FFFFFF"/>
        </w:rPr>
        <w:t>.</w:t>
      </w:r>
    </w:p>
    <w:p w:rsidR="0029276C" w:rsidRPr="00887570" w:rsidRDefault="0029276C" w:rsidP="0029276C">
      <w:pPr>
        <w:widowControl w:val="0"/>
        <w:ind w:firstLine="851"/>
        <w:jc w:val="both"/>
        <w:rPr>
          <w:bCs/>
          <w:color w:val="000000"/>
          <w:spacing w:val="-4"/>
          <w:sz w:val="28"/>
          <w:szCs w:val="28"/>
        </w:rPr>
      </w:pPr>
      <w:r w:rsidRPr="00887570">
        <w:rPr>
          <w:color w:val="000000"/>
          <w:spacing w:val="-4"/>
          <w:sz w:val="28"/>
          <w:szCs w:val="28"/>
          <w:shd w:val="clear" w:color="auto" w:fill="FFFFFF"/>
        </w:rPr>
        <w:t xml:space="preserve">Прогноз впливу реалізації акта </w:t>
      </w:r>
      <w:r w:rsidRPr="00887570">
        <w:rPr>
          <w:bCs/>
          <w:color w:val="000000"/>
          <w:spacing w:val="-4"/>
          <w:sz w:val="28"/>
          <w:szCs w:val="28"/>
          <w:shd w:val="clear" w:color="auto" w:fill="FFFFFF"/>
        </w:rPr>
        <w:t>на ключові інтереси заінтересованих сторін додається.</w:t>
      </w:r>
    </w:p>
    <w:p w:rsidR="001874B1" w:rsidRPr="00887570" w:rsidRDefault="007D5709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bookmarkStart w:id="9" w:name="n1990"/>
      <w:bookmarkEnd w:id="9"/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6. 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Прогноз впливу</w:t>
      </w:r>
    </w:p>
    <w:p w:rsidR="001874B1" w:rsidRPr="00887570" w:rsidRDefault="007D5709" w:rsidP="007D5709">
      <w:pPr>
        <w:widowControl w:val="0"/>
        <w:ind w:firstLine="851"/>
        <w:jc w:val="both"/>
        <w:rPr>
          <w:spacing w:val="-4"/>
          <w:sz w:val="28"/>
          <w:szCs w:val="28"/>
        </w:rPr>
      </w:pPr>
      <w:bookmarkStart w:id="10" w:name="n1991"/>
      <w:bookmarkEnd w:id="10"/>
      <w:r w:rsidRPr="00887570">
        <w:rPr>
          <w:spacing w:val="-4"/>
          <w:sz w:val="28"/>
          <w:szCs w:val="28"/>
        </w:rPr>
        <w:t>Проект</w:t>
      </w:r>
      <w:r w:rsidR="001874B1" w:rsidRPr="00887570">
        <w:rPr>
          <w:spacing w:val="-4"/>
          <w:sz w:val="28"/>
          <w:szCs w:val="28"/>
        </w:rPr>
        <w:t xml:space="preserve"> </w:t>
      </w:r>
      <w:r w:rsidR="00643F30">
        <w:rPr>
          <w:spacing w:val="-4"/>
          <w:sz w:val="28"/>
          <w:szCs w:val="28"/>
        </w:rPr>
        <w:t>акта матиме вплив на</w:t>
      </w:r>
      <w:r w:rsidR="0029276C">
        <w:rPr>
          <w:spacing w:val="-4"/>
          <w:sz w:val="28"/>
          <w:szCs w:val="28"/>
        </w:rPr>
        <w:t xml:space="preserve"> ключові інтереси</w:t>
      </w:r>
      <w:r w:rsidR="00643F30">
        <w:rPr>
          <w:spacing w:val="-4"/>
          <w:sz w:val="28"/>
          <w:szCs w:val="28"/>
        </w:rPr>
        <w:t xml:space="preserve"> кандидатів на посаду судді, кандидатів на посаду члена </w:t>
      </w:r>
      <w:r w:rsidR="00643F30" w:rsidRPr="00CB7891">
        <w:rPr>
          <w:color w:val="000000"/>
          <w:sz w:val="28"/>
          <w:szCs w:val="28"/>
          <w:shd w:val="clear" w:color="auto" w:fill="FFFFFF"/>
        </w:rPr>
        <w:t>Вищої кваліфікаційної комісії суддів України</w:t>
      </w:r>
      <w:r w:rsidR="00E21E8A">
        <w:rPr>
          <w:spacing w:val="-4"/>
          <w:sz w:val="28"/>
          <w:szCs w:val="28"/>
        </w:rPr>
        <w:t>.</w:t>
      </w:r>
    </w:p>
    <w:p w:rsidR="001874B1" w:rsidRDefault="007D5709" w:rsidP="009E430F">
      <w:pPr>
        <w:widowControl w:val="0"/>
        <w:spacing w:after="160"/>
        <w:ind w:firstLine="851"/>
        <w:jc w:val="both"/>
        <w:rPr>
          <w:spacing w:val="-4"/>
          <w:sz w:val="28"/>
          <w:szCs w:val="28"/>
        </w:rPr>
      </w:pPr>
      <w:r w:rsidRPr="00887570">
        <w:rPr>
          <w:spacing w:val="-4"/>
          <w:sz w:val="28"/>
          <w:szCs w:val="28"/>
        </w:rPr>
        <w:t>Проект</w:t>
      </w:r>
      <w:r w:rsidR="00E21E8A">
        <w:rPr>
          <w:spacing w:val="-4"/>
          <w:sz w:val="28"/>
          <w:szCs w:val="28"/>
        </w:rPr>
        <w:t xml:space="preserve"> акта дозволить</w:t>
      </w:r>
      <w:r w:rsidR="001874B1" w:rsidRPr="00887570">
        <w:rPr>
          <w:bCs/>
          <w:color w:val="000000"/>
          <w:spacing w:val="-4"/>
          <w:sz w:val="28"/>
          <w:szCs w:val="28"/>
        </w:rPr>
        <w:t>,</w:t>
      </w:r>
      <w:r w:rsidR="00E21E8A">
        <w:rPr>
          <w:bCs/>
          <w:color w:val="000000"/>
          <w:spacing w:val="-4"/>
          <w:sz w:val="28"/>
          <w:szCs w:val="28"/>
        </w:rPr>
        <w:t xml:space="preserve"> привести у відповідність до законодавства перелік документів, що містять інформацію про </w:t>
      </w:r>
      <w:r w:rsidR="00E21E8A" w:rsidRPr="00E21E8A">
        <w:rPr>
          <w:bCs/>
          <w:color w:val="000000"/>
          <w:sz w:val="28"/>
          <w:szCs w:val="28"/>
        </w:rPr>
        <w:t>трудову діяльність</w:t>
      </w:r>
      <w:r w:rsidR="00E21E8A">
        <w:rPr>
          <w:bCs/>
          <w:color w:val="000000"/>
          <w:sz w:val="26"/>
          <w:szCs w:val="26"/>
        </w:rPr>
        <w:t xml:space="preserve"> </w:t>
      </w:r>
      <w:r w:rsidR="00E21E8A">
        <w:rPr>
          <w:spacing w:val="-4"/>
          <w:sz w:val="28"/>
          <w:szCs w:val="28"/>
        </w:rPr>
        <w:t xml:space="preserve">кандидатів на посаду судді та кандидатів на посаду члена </w:t>
      </w:r>
      <w:r w:rsidR="00E21E8A" w:rsidRPr="00CB7891">
        <w:rPr>
          <w:color w:val="000000"/>
          <w:sz w:val="28"/>
          <w:szCs w:val="28"/>
          <w:shd w:val="clear" w:color="auto" w:fill="FFFFFF"/>
        </w:rPr>
        <w:t>Вищої кваліфікаційної комісії суддів України</w:t>
      </w:r>
      <w:r w:rsidR="00E21E8A">
        <w:rPr>
          <w:color w:val="000000"/>
          <w:sz w:val="28"/>
          <w:szCs w:val="28"/>
          <w:shd w:val="clear" w:color="auto" w:fill="FFFFFF"/>
        </w:rPr>
        <w:t>.</w:t>
      </w:r>
      <w:r w:rsidR="001874B1" w:rsidRPr="00887570">
        <w:rPr>
          <w:bCs/>
          <w:color w:val="000000"/>
          <w:spacing w:val="-4"/>
          <w:sz w:val="28"/>
          <w:szCs w:val="28"/>
        </w:rPr>
        <w:t xml:space="preserve"> </w:t>
      </w:r>
      <w:r w:rsidRPr="00887570">
        <w:rPr>
          <w:spacing w:val="-4"/>
          <w:sz w:val="28"/>
          <w:szCs w:val="28"/>
        </w:rPr>
        <w:t>Проект</w:t>
      </w:r>
      <w:r w:rsidR="001874B1" w:rsidRPr="00887570">
        <w:rPr>
          <w:spacing w:val="-4"/>
          <w:sz w:val="28"/>
          <w:szCs w:val="28"/>
        </w:rPr>
        <w:t xml:space="preserve"> акта за предметом правового регулювання не матиме впливу на ринкове середовище, розвиток регіонів, громадське </w:t>
      </w:r>
      <w:proofErr w:type="spellStart"/>
      <w:r w:rsidR="001874B1" w:rsidRPr="00887570">
        <w:rPr>
          <w:spacing w:val="-4"/>
          <w:sz w:val="28"/>
          <w:szCs w:val="28"/>
        </w:rPr>
        <w:t>здоровʼя</w:t>
      </w:r>
      <w:proofErr w:type="spellEnd"/>
      <w:r w:rsidR="001874B1" w:rsidRPr="00887570">
        <w:rPr>
          <w:spacing w:val="-4"/>
          <w:sz w:val="28"/>
          <w:szCs w:val="28"/>
        </w:rPr>
        <w:t>, екологію та</w:t>
      </w:r>
      <w:r w:rsidR="009E430F">
        <w:rPr>
          <w:spacing w:val="-4"/>
          <w:sz w:val="28"/>
          <w:szCs w:val="28"/>
        </w:rPr>
        <w:t xml:space="preserve"> навколишнє природне середовище,</w:t>
      </w:r>
      <w:r w:rsidR="001874B1" w:rsidRPr="00887570">
        <w:rPr>
          <w:spacing w:val="-4"/>
          <w:sz w:val="28"/>
          <w:szCs w:val="28"/>
        </w:rPr>
        <w:t xml:space="preserve"> не стосується питань розвитку адміністративно-територіальних одиниць та не впливатиме на ринок праці.</w:t>
      </w:r>
    </w:p>
    <w:p w:rsidR="001874B1" w:rsidRPr="00887570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bookmarkStart w:id="11" w:name="n1992"/>
      <w:bookmarkEnd w:id="11"/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7. 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Позиція заінтересованих органів</w:t>
      </w:r>
    </w:p>
    <w:p w:rsidR="001874B1" w:rsidRPr="00887570" w:rsidRDefault="007D5709" w:rsidP="00887570">
      <w:pPr>
        <w:widowControl w:val="0"/>
        <w:spacing w:after="160"/>
        <w:ind w:firstLine="851"/>
        <w:jc w:val="both"/>
        <w:rPr>
          <w:bCs/>
          <w:spacing w:val="-4"/>
          <w:sz w:val="28"/>
          <w:szCs w:val="28"/>
        </w:rPr>
      </w:pPr>
      <w:bookmarkStart w:id="12" w:name="n1993"/>
      <w:bookmarkStart w:id="13" w:name="n1994"/>
      <w:bookmarkEnd w:id="12"/>
      <w:bookmarkEnd w:id="13"/>
      <w:r w:rsidRPr="00887570">
        <w:rPr>
          <w:spacing w:val="-4"/>
          <w:sz w:val="28"/>
          <w:szCs w:val="28"/>
        </w:rPr>
        <w:t>Проект</w:t>
      </w:r>
      <w:r w:rsidR="001874B1" w:rsidRPr="00887570">
        <w:rPr>
          <w:spacing w:val="-4"/>
          <w:sz w:val="28"/>
          <w:szCs w:val="28"/>
        </w:rPr>
        <w:t xml:space="preserve"> акта погоджено</w:t>
      </w:r>
      <w:r w:rsidR="00E21E8A">
        <w:rPr>
          <w:spacing w:val="-4"/>
          <w:sz w:val="28"/>
          <w:szCs w:val="28"/>
        </w:rPr>
        <w:t xml:space="preserve"> </w:t>
      </w:r>
      <w:r w:rsidRPr="00887570">
        <w:rPr>
          <w:spacing w:val="-4"/>
          <w:sz w:val="28"/>
          <w:szCs w:val="28"/>
        </w:rPr>
        <w:t xml:space="preserve">без зауважень із </w:t>
      </w:r>
      <w:r w:rsidR="008329E2" w:rsidRPr="00887570">
        <w:rPr>
          <w:spacing w:val="-4"/>
          <w:sz w:val="28"/>
          <w:szCs w:val="28"/>
        </w:rPr>
        <w:t xml:space="preserve">Міністерством фінансів, Міністерством розвитку економіки, торгівлі та сільського господарства, Міністерством закордонних справ, </w:t>
      </w:r>
      <w:r w:rsidR="008329E2">
        <w:rPr>
          <w:spacing w:val="-4"/>
          <w:sz w:val="28"/>
          <w:szCs w:val="28"/>
        </w:rPr>
        <w:t xml:space="preserve">Міністерством цифрової трансформації, </w:t>
      </w:r>
      <w:r w:rsidR="005351FB">
        <w:rPr>
          <w:spacing w:val="-4"/>
          <w:sz w:val="28"/>
          <w:szCs w:val="28"/>
        </w:rPr>
        <w:t xml:space="preserve">Пенсійним фондом України, </w:t>
      </w:r>
      <w:r w:rsidR="008329E2" w:rsidRPr="00887570">
        <w:rPr>
          <w:spacing w:val="-4"/>
          <w:sz w:val="28"/>
          <w:szCs w:val="28"/>
        </w:rPr>
        <w:t>Державною судовою адміністрацією</w:t>
      </w:r>
      <w:r w:rsidR="008329E2">
        <w:rPr>
          <w:spacing w:val="-4"/>
          <w:sz w:val="28"/>
          <w:szCs w:val="28"/>
        </w:rPr>
        <w:t xml:space="preserve">, </w:t>
      </w:r>
      <w:r w:rsidR="008329E2" w:rsidRPr="00887570">
        <w:rPr>
          <w:bCs/>
          <w:spacing w:val="-4"/>
          <w:sz w:val="28"/>
          <w:szCs w:val="28"/>
        </w:rPr>
        <w:t>Адміністрацією</w:t>
      </w:r>
      <w:r w:rsidR="008329E2" w:rsidRPr="00887570">
        <w:rPr>
          <w:spacing w:val="-4"/>
          <w:sz w:val="28"/>
          <w:szCs w:val="28"/>
        </w:rPr>
        <w:t xml:space="preserve"> </w:t>
      </w:r>
      <w:r w:rsidR="008329E2" w:rsidRPr="00887570">
        <w:rPr>
          <w:bCs/>
          <w:spacing w:val="-4"/>
          <w:sz w:val="28"/>
          <w:szCs w:val="28"/>
        </w:rPr>
        <w:t>Державної служби спеціальног</w:t>
      </w:r>
      <w:r w:rsidR="008329E2">
        <w:rPr>
          <w:bCs/>
          <w:spacing w:val="-4"/>
          <w:sz w:val="28"/>
          <w:szCs w:val="28"/>
        </w:rPr>
        <w:t>о зв’язку та захисту інформації; із зауваженнями, які враховано – М</w:t>
      </w:r>
      <w:r w:rsidR="008329E2">
        <w:rPr>
          <w:spacing w:val="-4"/>
          <w:sz w:val="28"/>
          <w:szCs w:val="28"/>
        </w:rPr>
        <w:t>іністерством юстиції. Листом від 26.05.2020 № 2800-0602-1/1/111 проект акта надіслано для погодження</w:t>
      </w:r>
      <w:r w:rsidR="008329E2">
        <w:rPr>
          <w:bCs/>
          <w:spacing w:val="-4"/>
          <w:sz w:val="28"/>
          <w:szCs w:val="28"/>
        </w:rPr>
        <w:t xml:space="preserve"> Уповноваженому</w:t>
      </w:r>
      <w:r w:rsidR="007C3F64" w:rsidRPr="00887570">
        <w:rPr>
          <w:bCs/>
          <w:spacing w:val="-4"/>
          <w:sz w:val="28"/>
          <w:szCs w:val="28"/>
        </w:rPr>
        <w:t xml:space="preserve"> Верхо</w:t>
      </w:r>
      <w:r w:rsidR="007C3F64">
        <w:rPr>
          <w:bCs/>
          <w:spacing w:val="-4"/>
          <w:sz w:val="28"/>
          <w:szCs w:val="28"/>
        </w:rPr>
        <w:t>вної Ради України з прав людини</w:t>
      </w:r>
      <w:r w:rsidR="008329E2">
        <w:rPr>
          <w:spacing w:val="-4"/>
          <w:sz w:val="28"/>
          <w:szCs w:val="28"/>
        </w:rPr>
        <w:t>.</w:t>
      </w:r>
    </w:p>
    <w:p w:rsidR="001874B1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b/>
          <w:bCs/>
          <w:color w:val="000000"/>
          <w:spacing w:val="-4"/>
          <w:sz w:val="28"/>
          <w:szCs w:val="28"/>
        </w:rPr>
      </w:pPr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8. 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Ризики та обмеження</w:t>
      </w:r>
    </w:p>
    <w:p w:rsidR="00361337" w:rsidRPr="003B6FC2" w:rsidRDefault="00361337" w:rsidP="00361337">
      <w:pPr>
        <w:ind w:firstLine="851"/>
        <w:jc w:val="both"/>
        <w:rPr>
          <w:b/>
          <w:spacing w:val="-8"/>
          <w:sz w:val="28"/>
          <w:szCs w:val="28"/>
        </w:rPr>
      </w:pPr>
      <w:r w:rsidRPr="003B6FC2">
        <w:rPr>
          <w:rFonts w:eastAsia="Calibri"/>
          <w:sz w:val="28"/>
          <w:szCs w:val="28"/>
        </w:rPr>
        <w:t>У проекті акта відсутні положення, що стосуються прав та свобод, гарантованих Конвенцією про захист прав людини і 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акта.</w:t>
      </w:r>
    </w:p>
    <w:p w:rsidR="00361337" w:rsidRPr="00887570" w:rsidRDefault="00361337" w:rsidP="00361337">
      <w:pPr>
        <w:pStyle w:val="rvps2"/>
        <w:shd w:val="clear" w:color="auto" w:fill="FFFFFF"/>
        <w:spacing w:before="0" w:beforeAutospacing="0" w:after="160" w:afterAutospacing="0"/>
        <w:ind w:firstLine="851"/>
        <w:jc w:val="both"/>
        <w:rPr>
          <w:color w:val="000000"/>
          <w:spacing w:val="-4"/>
          <w:sz w:val="28"/>
          <w:szCs w:val="28"/>
        </w:rPr>
      </w:pPr>
      <w:bookmarkStart w:id="14" w:name="n1745"/>
      <w:bookmarkEnd w:id="14"/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>Проект акта не</w:t>
      </w:r>
      <w:r>
        <w:rPr>
          <w:rFonts w:eastAsia="Calibri"/>
          <w:bCs/>
          <w:iCs/>
          <w:spacing w:val="-8"/>
          <w:sz w:val="28"/>
          <w:szCs w:val="28"/>
          <w:lang w:eastAsia="en-US"/>
        </w:rPr>
        <w:t xml:space="preserve"> потребує проведення громадських</w:t>
      </w:r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 xml:space="preserve"> </w:t>
      </w:r>
      <w:proofErr w:type="spellStart"/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>антидискримінаційної</w:t>
      </w:r>
      <w:proofErr w:type="spellEnd"/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 xml:space="preserve"> </w:t>
      </w:r>
      <w:r>
        <w:rPr>
          <w:rFonts w:eastAsia="Calibri"/>
          <w:bCs/>
          <w:iCs/>
          <w:spacing w:val="-8"/>
          <w:sz w:val="28"/>
          <w:szCs w:val="28"/>
          <w:lang w:eastAsia="en-US"/>
        </w:rPr>
        <w:t xml:space="preserve">та </w:t>
      </w:r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 xml:space="preserve">антикорупційної </w:t>
      </w:r>
      <w:r>
        <w:rPr>
          <w:rFonts w:eastAsia="Calibri"/>
          <w:bCs/>
          <w:iCs/>
          <w:spacing w:val="-8"/>
          <w:sz w:val="28"/>
          <w:szCs w:val="28"/>
          <w:lang w:eastAsia="en-US"/>
        </w:rPr>
        <w:t>експертиз</w:t>
      </w:r>
      <w:r w:rsidRPr="00B07F73">
        <w:rPr>
          <w:rFonts w:eastAsia="Calibri"/>
          <w:bCs/>
          <w:iCs/>
          <w:spacing w:val="-8"/>
          <w:sz w:val="28"/>
          <w:szCs w:val="28"/>
          <w:lang w:eastAsia="en-US"/>
        </w:rPr>
        <w:t>.</w:t>
      </w:r>
    </w:p>
    <w:p w:rsidR="001874B1" w:rsidRPr="00887570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pacing w:val="-4"/>
          <w:sz w:val="28"/>
          <w:szCs w:val="28"/>
        </w:rPr>
      </w:pPr>
      <w:bookmarkStart w:id="15" w:name="n1995"/>
      <w:bookmarkStart w:id="16" w:name="n1996"/>
      <w:bookmarkStart w:id="17" w:name="n1997"/>
      <w:bookmarkEnd w:id="15"/>
      <w:bookmarkEnd w:id="16"/>
      <w:bookmarkEnd w:id="17"/>
      <w:r w:rsidRPr="00887570">
        <w:rPr>
          <w:rStyle w:val="rvts9"/>
          <w:b/>
          <w:bCs/>
          <w:color w:val="000000"/>
          <w:spacing w:val="-4"/>
          <w:sz w:val="28"/>
          <w:szCs w:val="28"/>
        </w:rPr>
        <w:t>9. 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 xml:space="preserve">Підстава розроблення </w:t>
      </w:r>
      <w:r w:rsidR="007D5709" w:rsidRPr="00887570">
        <w:rPr>
          <w:rStyle w:val="rvts9"/>
          <w:b/>
          <w:bCs/>
          <w:color w:val="000000"/>
          <w:spacing w:val="-4"/>
          <w:sz w:val="28"/>
          <w:szCs w:val="28"/>
        </w:rPr>
        <w:t>проект</w:t>
      </w:r>
      <w:r w:rsidR="001874B1" w:rsidRPr="00887570">
        <w:rPr>
          <w:rStyle w:val="rvts9"/>
          <w:b/>
          <w:bCs/>
          <w:color w:val="000000"/>
          <w:spacing w:val="-4"/>
          <w:sz w:val="28"/>
          <w:szCs w:val="28"/>
        </w:rPr>
        <w:t>у акта</w:t>
      </w:r>
    </w:p>
    <w:p w:rsidR="00302744" w:rsidRPr="00887570" w:rsidRDefault="007D5709" w:rsidP="007D5709">
      <w:pPr>
        <w:pStyle w:val="a7"/>
        <w:spacing w:before="0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bookmarkStart w:id="18" w:name="n1998"/>
      <w:bookmarkEnd w:id="18"/>
      <w:r w:rsidRPr="00887570">
        <w:rPr>
          <w:rFonts w:ascii="Times New Roman" w:hAnsi="Times New Roman"/>
          <w:spacing w:val="-4"/>
          <w:sz w:val="28"/>
          <w:szCs w:val="28"/>
        </w:rPr>
        <w:t>Проект</w:t>
      </w:r>
      <w:r w:rsidR="00302744" w:rsidRPr="00887570">
        <w:rPr>
          <w:rFonts w:ascii="Times New Roman" w:hAnsi="Times New Roman"/>
          <w:spacing w:val="-4"/>
          <w:sz w:val="28"/>
          <w:szCs w:val="28"/>
        </w:rPr>
        <w:t xml:space="preserve"> акта </w:t>
      </w:r>
      <w:r w:rsidR="00302744" w:rsidRPr="00887570">
        <w:rPr>
          <w:rFonts w:ascii="Times New Roman" w:hAnsi="Times New Roman"/>
          <w:spacing w:val="-4"/>
          <w:sz w:val="28"/>
          <w:szCs w:val="28"/>
          <w:lang w:eastAsia="uk-UA"/>
        </w:rPr>
        <w:t>розроблено з урахуванням засад реалізації органами виконавчої влади принципів державної політики цифрового розвитку</w:t>
      </w:r>
      <w:r w:rsidR="00302744" w:rsidRPr="00887570">
        <w:rPr>
          <w:rFonts w:ascii="Times New Roman" w:hAnsi="Times New Roman"/>
          <w:spacing w:val="-4"/>
          <w:sz w:val="28"/>
          <w:szCs w:val="28"/>
        </w:rPr>
        <w:t>.</w:t>
      </w:r>
    </w:p>
    <w:p w:rsidR="00302744" w:rsidRPr="00887570" w:rsidRDefault="00302744" w:rsidP="007D5709">
      <w:pPr>
        <w:pStyle w:val="a7"/>
        <w:spacing w:before="0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02744" w:rsidRPr="00887570" w:rsidRDefault="00302744" w:rsidP="007D5709">
      <w:pPr>
        <w:pStyle w:val="a7"/>
        <w:spacing w:before="0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87570" w:rsidRPr="00887570" w:rsidRDefault="00887570" w:rsidP="00887570">
      <w:pPr>
        <w:pStyle w:val="a4"/>
        <w:spacing w:before="0" w:beforeAutospacing="0" w:after="0" w:afterAutospacing="0"/>
        <w:jc w:val="both"/>
        <w:rPr>
          <w:b/>
          <w:spacing w:val="-4"/>
          <w:sz w:val="28"/>
          <w:szCs w:val="28"/>
        </w:rPr>
      </w:pPr>
      <w:r w:rsidRPr="00887570">
        <w:rPr>
          <w:b/>
          <w:spacing w:val="-4"/>
          <w:sz w:val="28"/>
          <w:szCs w:val="28"/>
        </w:rPr>
        <w:t xml:space="preserve">Міністр соціальної </w:t>
      </w:r>
    </w:p>
    <w:p w:rsidR="00887570" w:rsidRPr="00887570" w:rsidRDefault="00887570" w:rsidP="00887570">
      <w:pPr>
        <w:widowControl w:val="0"/>
        <w:tabs>
          <w:tab w:val="left" w:pos="9639"/>
        </w:tabs>
        <w:ind w:right="-1"/>
        <w:rPr>
          <w:spacing w:val="-4"/>
          <w:sz w:val="28"/>
          <w:szCs w:val="28"/>
          <w:lang w:eastAsia="uk-UA"/>
        </w:rPr>
      </w:pPr>
      <w:r w:rsidRPr="00887570">
        <w:rPr>
          <w:b/>
          <w:spacing w:val="-4"/>
          <w:sz w:val="28"/>
          <w:szCs w:val="28"/>
        </w:rPr>
        <w:t xml:space="preserve">політики України                                                      </w:t>
      </w:r>
      <w:r>
        <w:rPr>
          <w:b/>
          <w:spacing w:val="-4"/>
          <w:sz w:val="28"/>
          <w:szCs w:val="28"/>
        </w:rPr>
        <w:t xml:space="preserve">         </w:t>
      </w:r>
      <w:r w:rsidR="00B17E64">
        <w:rPr>
          <w:b/>
          <w:spacing w:val="-4"/>
          <w:sz w:val="28"/>
          <w:szCs w:val="28"/>
        </w:rPr>
        <w:t xml:space="preserve">          </w:t>
      </w:r>
      <w:r w:rsidR="008329E2">
        <w:rPr>
          <w:b/>
          <w:spacing w:val="-4"/>
          <w:sz w:val="28"/>
          <w:szCs w:val="28"/>
        </w:rPr>
        <w:t>Марина </w:t>
      </w:r>
      <w:r w:rsidR="007C3F64">
        <w:rPr>
          <w:b/>
          <w:spacing w:val="-4"/>
          <w:sz w:val="28"/>
          <w:szCs w:val="28"/>
        </w:rPr>
        <w:t>ЛАЗЕБНА</w:t>
      </w:r>
    </w:p>
    <w:p w:rsidR="00887570" w:rsidRPr="00887570" w:rsidRDefault="00887570" w:rsidP="00887570">
      <w:pPr>
        <w:widowControl w:val="0"/>
        <w:tabs>
          <w:tab w:val="left" w:pos="9720"/>
        </w:tabs>
        <w:ind w:right="-363"/>
        <w:rPr>
          <w:spacing w:val="-4"/>
          <w:sz w:val="28"/>
          <w:szCs w:val="28"/>
          <w:lang w:eastAsia="uk-UA"/>
        </w:rPr>
      </w:pPr>
    </w:p>
    <w:p w:rsidR="00302744" w:rsidRPr="00887570" w:rsidRDefault="007C3F64" w:rsidP="00887570">
      <w:pPr>
        <w:widowControl w:val="0"/>
        <w:tabs>
          <w:tab w:val="left" w:pos="9720"/>
        </w:tabs>
        <w:ind w:right="-363"/>
        <w:rPr>
          <w:spacing w:val="-4"/>
          <w:sz w:val="28"/>
          <w:szCs w:val="28"/>
          <w:lang w:eastAsia="uk-UA"/>
        </w:rPr>
      </w:pPr>
      <w:r>
        <w:rPr>
          <w:spacing w:val="-4"/>
          <w:sz w:val="28"/>
          <w:szCs w:val="28"/>
          <w:lang w:eastAsia="uk-UA"/>
        </w:rPr>
        <w:t>___ ____________ 2020</w:t>
      </w:r>
      <w:r w:rsidR="00302744" w:rsidRPr="00887570">
        <w:rPr>
          <w:spacing w:val="-4"/>
          <w:sz w:val="28"/>
          <w:szCs w:val="28"/>
          <w:lang w:eastAsia="uk-UA"/>
        </w:rPr>
        <w:t xml:space="preserve"> р. </w:t>
      </w:r>
    </w:p>
    <w:p w:rsidR="00302744" w:rsidRPr="00887570" w:rsidRDefault="00302744" w:rsidP="007D5709">
      <w:pPr>
        <w:pStyle w:val="a7"/>
        <w:spacing w:before="0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E7AE9" w:rsidRPr="00887570" w:rsidRDefault="00DE7AE9" w:rsidP="007D5709">
      <w:pPr>
        <w:ind w:firstLine="851"/>
        <w:rPr>
          <w:spacing w:val="-4"/>
          <w:sz w:val="28"/>
          <w:szCs w:val="28"/>
        </w:rPr>
      </w:pPr>
    </w:p>
    <w:sectPr w:rsidR="00DE7AE9" w:rsidRPr="00887570" w:rsidSect="00D145B2">
      <w:headerReference w:type="default" r:id="rId9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3B" w:rsidRDefault="0032453B" w:rsidP="00AE25C8">
      <w:r>
        <w:separator/>
      </w:r>
    </w:p>
  </w:endnote>
  <w:endnote w:type="continuationSeparator" w:id="0">
    <w:p w:rsidR="0032453B" w:rsidRDefault="0032453B" w:rsidP="00AE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Bahnschrift Light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3B" w:rsidRDefault="0032453B" w:rsidP="00AE25C8">
      <w:r>
        <w:separator/>
      </w:r>
    </w:p>
  </w:footnote>
  <w:footnote w:type="continuationSeparator" w:id="0">
    <w:p w:rsidR="0032453B" w:rsidRDefault="0032453B" w:rsidP="00AE2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644475"/>
      <w:docPartObj>
        <w:docPartGallery w:val="Page Numbers (Top of Page)"/>
        <w:docPartUnique/>
      </w:docPartObj>
    </w:sdtPr>
    <w:sdtEndPr/>
    <w:sdtContent>
      <w:p w:rsidR="00AE25C8" w:rsidRDefault="00AE25C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3B5">
          <w:rPr>
            <w:noProof/>
          </w:rPr>
          <w:t>2</w:t>
        </w:r>
        <w:r>
          <w:fldChar w:fldCharType="end"/>
        </w:r>
      </w:p>
    </w:sdtContent>
  </w:sdt>
  <w:p w:rsidR="00AE25C8" w:rsidRDefault="00AE25C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B251A"/>
    <w:multiLevelType w:val="hybridMultilevel"/>
    <w:tmpl w:val="D54E935C"/>
    <w:lvl w:ilvl="0" w:tplc="0422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E9"/>
    <w:rsid w:val="000041A7"/>
    <w:rsid w:val="00013C13"/>
    <w:rsid w:val="00037D07"/>
    <w:rsid w:val="000515DB"/>
    <w:rsid w:val="00074950"/>
    <w:rsid w:val="00080253"/>
    <w:rsid w:val="000978D0"/>
    <w:rsid w:val="000A2277"/>
    <w:rsid w:val="000B529F"/>
    <w:rsid w:val="000C4520"/>
    <w:rsid w:val="000C74E4"/>
    <w:rsid w:val="000C77B4"/>
    <w:rsid w:val="000D241E"/>
    <w:rsid w:val="000E3D89"/>
    <w:rsid w:val="000E64EF"/>
    <w:rsid w:val="00124B51"/>
    <w:rsid w:val="00156414"/>
    <w:rsid w:val="0015764A"/>
    <w:rsid w:val="00157B87"/>
    <w:rsid w:val="001630D4"/>
    <w:rsid w:val="001874B1"/>
    <w:rsid w:val="001A21C3"/>
    <w:rsid w:val="001C5B65"/>
    <w:rsid w:val="001C6CC7"/>
    <w:rsid w:val="001E2FCF"/>
    <w:rsid w:val="001F3818"/>
    <w:rsid w:val="001F718D"/>
    <w:rsid w:val="00205E45"/>
    <w:rsid w:val="0020654A"/>
    <w:rsid w:val="00206FCF"/>
    <w:rsid w:val="002128C3"/>
    <w:rsid w:val="00223C5D"/>
    <w:rsid w:val="00235883"/>
    <w:rsid w:val="00270463"/>
    <w:rsid w:val="0027780B"/>
    <w:rsid w:val="002845AF"/>
    <w:rsid w:val="002904F2"/>
    <w:rsid w:val="0029276C"/>
    <w:rsid w:val="002A40E1"/>
    <w:rsid w:val="002A751D"/>
    <w:rsid w:val="002C282D"/>
    <w:rsid w:val="002D062B"/>
    <w:rsid w:val="002D522B"/>
    <w:rsid w:val="002D683E"/>
    <w:rsid w:val="002E0DCB"/>
    <w:rsid w:val="002F6704"/>
    <w:rsid w:val="00302744"/>
    <w:rsid w:val="003043CC"/>
    <w:rsid w:val="003115AA"/>
    <w:rsid w:val="00323507"/>
    <w:rsid w:val="0032453B"/>
    <w:rsid w:val="0033151C"/>
    <w:rsid w:val="0033156E"/>
    <w:rsid w:val="00340C40"/>
    <w:rsid w:val="003433B5"/>
    <w:rsid w:val="0034660C"/>
    <w:rsid w:val="00361337"/>
    <w:rsid w:val="0036249D"/>
    <w:rsid w:val="00370930"/>
    <w:rsid w:val="00372388"/>
    <w:rsid w:val="00385F95"/>
    <w:rsid w:val="00386BEB"/>
    <w:rsid w:val="003A18A3"/>
    <w:rsid w:val="003B3F39"/>
    <w:rsid w:val="003B7408"/>
    <w:rsid w:val="003D1FA7"/>
    <w:rsid w:val="003D569E"/>
    <w:rsid w:val="003F340E"/>
    <w:rsid w:val="00411244"/>
    <w:rsid w:val="00416D5F"/>
    <w:rsid w:val="004279C2"/>
    <w:rsid w:val="004366B0"/>
    <w:rsid w:val="00494518"/>
    <w:rsid w:val="004A3CB5"/>
    <w:rsid w:val="004B135B"/>
    <w:rsid w:val="004B4227"/>
    <w:rsid w:val="004B55F8"/>
    <w:rsid w:val="004D2F22"/>
    <w:rsid w:val="004F56EB"/>
    <w:rsid w:val="0053252A"/>
    <w:rsid w:val="005351FB"/>
    <w:rsid w:val="005474C6"/>
    <w:rsid w:val="005604F1"/>
    <w:rsid w:val="00575A6B"/>
    <w:rsid w:val="00575F6A"/>
    <w:rsid w:val="00592FF3"/>
    <w:rsid w:val="005C0489"/>
    <w:rsid w:val="005D3A02"/>
    <w:rsid w:val="005E1167"/>
    <w:rsid w:val="005F4D2A"/>
    <w:rsid w:val="005F7357"/>
    <w:rsid w:val="0060779B"/>
    <w:rsid w:val="00613B21"/>
    <w:rsid w:val="00630566"/>
    <w:rsid w:val="00633F9E"/>
    <w:rsid w:val="00643F30"/>
    <w:rsid w:val="00646BA3"/>
    <w:rsid w:val="0066574B"/>
    <w:rsid w:val="006712F3"/>
    <w:rsid w:val="00686ABD"/>
    <w:rsid w:val="006A6366"/>
    <w:rsid w:val="006B6120"/>
    <w:rsid w:val="006C1885"/>
    <w:rsid w:val="006C6B14"/>
    <w:rsid w:val="006F1062"/>
    <w:rsid w:val="006F1BEB"/>
    <w:rsid w:val="0070016C"/>
    <w:rsid w:val="00704195"/>
    <w:rsid w:val="00743B37"/>
    <w:rsid w:val="007564D8"/>
    <w:rsid w:val="0076035B"/>
    <w:rsid w:val="00762EAD"/>
    <w:rsid w:val="00764974"/>
    <w:rsid w:val="00765B57"/>
    <w:rsid w:val="007728D3"/>
    <w:rsid w:val="007870EA"/>
    <w:rsid w:val="00793354"/>
    <w:rsid w:val="00797001"/>
    <w:rsid w:val="007B18B2"/>
    <w:rsid w:val="007C3F64"/>
    <w:rsid w:val="007C73DA"/>
    <w:rsid w:val="007D15A0"/>
    <w:rsid w:val="007D5709"/>
    <w:rsid w:val="007F1B31"/>
    <w:rsid w:val="007F62DA"/>
    <w:rsid w:val="008027E1"/>
    <w:rsid w:val="00804D5D"/>
    <w:rsid w:val="00812D34"/>
    <w:rsid w:val="00813E72"/>
    <w:rsid w:val="00817095"/>
    <w:rsid w:val="008329E2"/>
    <w:rsid w:val="00836A1E"/>
    <w:rsid w:val="00843197"/>
    <w:rsid w:val="00861870"/>
    <w:rsid w:val="00864527"/>
    <w:rsid w:val="00871B08"/>
    <w:rsid w:val="00875D09"/>
    <w:rsid w:val="0088019C"/>
    <w:rsid w:val="00887570"/>
    <w:rsid w:val="008B531F"/>
    <w:rsid w:val="008B5964"/>
    <w:rsid w:val="008D5093"/>
    <w:rsid w:val="009027EF"/>
    <w:rsid w:val="0090703B"/>
    <w:rsid w:val="0091117A"/>
    <w:rsid w:val="00914C44"/>
    <w:rsid w:val="00915640"/>
    <w:rsid w:val="0092576E"/>
    <w:rsid w:val="009328DA"/>
    <w:rsid w:val="00940F90"/>
    <w:rsid w:val="00941C86"/>
    <w:rsid w:val="00964976"/>
    <w:rsid w:val="00973B72"/>
    <w:rsid w:val="00985A87"/>
    <w:rsid w:val="00996660"/>
    <w:rsid w:val="009A1207"/>
    <w:rsid w:val="009B0527"/>
    <w:rsid w:val="009B32EE"/>
    <w:rsid w:val="009D713F"/>
    <w:rsid w:val="009E430F"/>
    <w:rsid w:val="009E4E49"/>
    <w:rsid w:val="00A01A31"/>
    <w:rsid w:val="00A12B91"/>
    <w:rsid w:val="00A456CE"/>
    <w:rsid w:val="00A54414"/>
    <w:rsid w:val="00A73301"/>
    <w:rsid w:val="00A9340D"/>
    <w:rsid w:val="00AC56B7"/>
    <w:rsid w:val="00AD1649"/>
    <w:rsid w:val="00AD3B9A"/>
    <w:rsid w:val="00AE25C8"/>
    <w:rsid w:val="00AF4820"/>
    <w:rsid w:val="00B17A4C"/>
    <w:rsid w:val="00B17E64"/>
    <w:rsid w:val="00B227F3"/>
    <w:rsid w:val="00B3223E"/>
    <w:rsid w:val="00B4537E"/>
    <w:rsid w:val="00B46A5D"/>
    <w:rsid w:val="00B514AC"/>
    <w:rsid w:val="00B67AB0"/>
    <w:rsid w:val="00B74B4F"/>
    <w:rsid w:val="00BA0466"/>
    <w:rsid w:val="00BA2BEF"/>
    <w:rsid w:val="00BA4A2C"/>
    <w:rsid w:val="00BE7C5D"/>
    <w:rsid w:val="00C04CF4"/>
    <w:rsid w:val="00C138D7"/>
    <w:rsid w:val="00C519F6"/>
    <w:rsid w:val="00C56832"/>
    <w:rsid w:val="00C62521"/>
    <w:rsid w:val="00C943FA"/>
    <w:rsid w:val="00CB7891"/>
    <w:rsid w:val="00CC6E71"/>
    <w:rsid w:val="00CD7FFC"/>
    <w:rsid w:val="00D05CEF"/>
    <w:rsid w:val="00D145B2"/>
    <w:rsid w:val="00D1666D"/>
    <w:rsid w:val="00D21637"/>
    <w:rsid w:val="00D6175B"/>
    <w:rsid w:val="00D7799C"/>
    <w:rsid w:val="00D83AC6"/>
    <w:rsid w:val="00D91FF0"/>
    <w:rsid w:val="00DB2CCD"/>
    <w:rsid w:val="00DB2F65"/>
    <w:rsid w:val="00DC417A"/>
    <w:rsid w:val="00DC466F"/>
    <w:rsid w:val="00DE02D1"/>
    <w:rsid w:val="00DE7AE9"/>
    <w:rsid w:val="00DF3476"/>
    <w:rsid w:val="00E07794"/>
    <w:rsid w:val="00E15C1C"/>
    <w:rsid w:val="00E21E8A"/>
    <w:rsid w:val="00E46AC2"/>
    <w:rsid w:val="00E53355"/>
    <w:rsid w:val="00E65CF8"/>
    <w:rsid w:val="00E73B3C"/>
    <w:rsid w:val="00E7539E"/>
    <w:rsid w:val="00EB4D84"/>
    <w:rsid w:val="00ED065E"/>
    <w:rsid w:val="00EF3D4F"/>
    <w:rsid w:val="00F04CB2"/>
    <w:rsid w:val="00F1534F"/>
    <w:rsid w:val="00F46C00"/>
    <w:rsid w:val="00F547CB"/>
    <w:rsid w:val="00F55DBD"/>
    <w:rsid w:val="00F63300"/>
    <w:rsid w:val="00F64984"/>
    <w:rsid w:val="00F67A03"/>
    <w:rsid w:val="00F879F9"/>
    <w:rsid w:val="00FD33A6"/>
    <w:rsid w:val="00FD67A9"/>
    <w:rsid w:val="00FE39EB"/>
    <w:rsid w:val="00FE5337"/>
    <w:rsid w:val="00FE704C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E7AE9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</w:rPr>
  </w:style>
  <w:style w:type="paragraph" w:styleId="a4">
    <w:name w:val="Body Text"/>
    <w:basedOn w:val="a"/>
    <w:link w:val="a5"/>
    <w:rsid w:val="00DE7AE9"/>
    <w:pPr>
      <w:spacing w:before="100" w:beforeAutospacing="1" w:after="100" w:afterAutospacing="1"/>
    </w:pPr>
    <w:rPr>
      <w:lang w:eastAsia="uk-UA"/>
    </w:rPr>
  </w:style>
  <w:style w:type="character" w:customStyle="1" w:styleId="a5">
    <w:name w:val="Основной текст Знак"/>
    <w:basedOn w:val="a0"/>
    <w:link w:val="a4"/>
    <w:rsid w:val="00DE7AE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rsid w:val="00DE7AE9"/>
    <w:pPr>
      <w:spacing w:before="100" w:beforeAutospacing="1" w:after="100" w:afterAutospacing="1"/>
    </w:pPr>
  </w:style>
  <w:style w:type="paragraph" w:customStyle="1" w:styleId="a7">
    <w:name w:val="Нормальний текст"/>
    <w:basedOn w:val="a"/>
    <w:rsid w:val="00DE7AE9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Hyperlink"/>
    <w:rsid w:val="00DE7AE9"/>
    <w:rPr>
      <w:color w:val="0563C1"/>
      <w:u w:val="single"/>
    </w:rPr>
  </w:style>
  <w:style w:type="paragraph" w:styleId="a9">
    <w:name w:val="header"/>
    <w:basedOn w:val="a"/>
    <w:link w:val="aa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2904F2"/>
  </w:style>
  <w:style w:type="character" w:customStyle="1" w:styleId="rvts0">
    <w:name w:val="rvts0"/>
    <w:rsid w:val="002904F2"/>
  </w:style>
  <w:style w:type="paragraph" w:styleId="ad">
    <w:name w:val="Balloon Text"/>
    <w:basedOn w:val="a"/>
    <w:link w:val="ae"/>
    <w:uiPriority w:val="99"/>
    <w:semiHidden/>
    <w:unhideWhenUsed/>
    <w:rsid w:val="0076497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6497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6330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633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385F95"/>
    <w:pPr>
      <w:spacing w:before="100" w:beforeAutospacing="1" w:after="100" w:afterAutospacing="1"/>
    </w:pPr>
    <w:rPr>
      <w:lang w:eastAsia="uk-UA"/>
    </w:rPr>
  </w:style>
  <w:style w:type="paragraph" w:styleId="af1">
    <w:name w:val="List Paragraph"/>
    <w:basedOn w:val="a"/>
    <w:uiPriority w:val="34"/>
    <w:qFormat/>
    <w:rsid w:val="00941C86"/>
    <w:pPr>
      <w:spacing w:after="160" w:line="259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customStyle="1" w:styleId="rvps7">
    <w:name w:val="rvps7"/>
    <w:basedOn w:val="a"/>
    <w:rsid w:val="001874B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1874B1"/>
  </w:style>
  <w:style w:type="character" w:customStyle="1" w:styleId="rvts82">
    <w:name w:val="rvts82"/>
    <w:basedOn w:val="a0"/>
    <w:rsid w:val="001874B1"/>
  </w:style>
  <w:style w:type="character" w:customStyle="1" w:styleId="rvts9">
    <w:name w:val="rvts9"/>
    <w:basedOn w:val="a0"/>
    <w:rsid w:val="001874B1"/>
  </w:style>
  <w:style w:type="paragraph" w:customStyle="1" w:styleId="rvps12">
    <w:name w:val="rvps12"/>
    <w:basedOn w:val="a"/>
    <w:rsid w:val="001874B1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"/>
    <w:basedOn w:val="a"/>
    <w:rsid w:val="00302744"/>
    <w:rPr>
      <w:rFonts w:ascii="Verdana" w:hAnsi="Verdana"/>
      <w:sz w:val="20"/>
      <w:szCs w:val="20"/>
      <w:lang w:val="en-US" w:eastAsia="en-US"/>
    </w:rPr>
  </w:style>
  <w:style w:type="character" w:customStyle="1" w:styleId="rvts37">
    <w:name w:val="rvts37"/>
    <w:basedOn w:val="a0"/>
    <w:rsid w:val="003613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E7AE9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</w:rPr>
  </w:style>
  <w:style w:type="paragraph" w:styleId="a4">
    <w:name w:val="Body Text"/>
    <w:basedOn w:val="a"/>
    <w:link w:val="a5"/>
    <w:rsid w:val="00DE7AE9"/>
    <w:pPr>
      <w:spacing w:before="100" w:beforeAutospacing="1" w:after="100" w:afterAutospacing="1"/>
    </w:pPr>
    <w:rPr>
      <w:lang w:eastAsia="uk-UA"/>
    </w:rPr>
  </w:style>
  <w:style w:type="character" w:customStyle="1" w:styleId="a5">
    <w:name w:val="Основной текст Знак"/>
    <w:basedOn w:val="a0"/>
    <w:link w:val="a4"/>
    <w:rsid w:val="00DE7AE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rsid w:val="00DE7AE9"/>
    <w:pPr>
      <w:spacing w:before="100" w:beforeAutospacing="1" w:after="100" w:afterAutospacing="1"/>
    </w:pPr>
  </w:style>
  <w:style w:type="paragraph" w:customStyle="1" w:styleId="a7">
    <w:name w:val="Нормальний текст"/>
    <w:basedOn w:val="a"/>
    <w:rsid w:val="00DE7AE9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Hyperlink"/>
    <w:rsid w:val="00DE7AE9"/>
    <w:rPr>
      <w:color w:val="0563C1"/>
      <w:u w:val="single"/>
    </w:rPr>
  </w:style>
  <w:style w:type="paragraph" w:styleId="a9">
    <w:name w:val="header"/>
    <w:basedOn w:val="a"/>
    <w:link w:val="aa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2904F2"/>
  </w:style>
  <w:style w:type="character" w:customStyle="1" w:styleId="rvts0">
    <w:name w:val="rvts0"/>
    <w:rsid w:val="002904F2"/>
  </w:style>
  <w:style w:type="paragraph" w:styleId="ad">
    <w:name w:val="Balloon Text"/>
    <w:basedOn w:val="a"/>
    <w:link w:val="ae"/>
    <w:uiPriority w:val="99"/>
    <w:semiHidden/>
    <w:unhideWhenUsed/>
    <w:rsid w:val="0076497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6497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6330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633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385F95"/>
    <w:pPr>
      <w:spacing w:before="100" w:beforeAutospacing="1" w:after="100" w:afterAutospacing="1"/>
    </w:pPr>
    <w:rPr>
      <w:lang w:eastAsia="uk-UA"/>
    </w:rPr>
  </w:style>
  <w:style w:type="paragraph" w:styleId="af1">
    <w:name w:val="List Paragraph"/>
    <w:basedOn w:val="a"/>
    <w:uiPriority w:val="34"/>
    <w:qFormat/>
    <w:rsid w:val="00941C86"/>
    <w:pPr>
      <w:spacing w:after="160" w:line="259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customStyle="1" w:styleId="rvps7">
    <w:name w:val="rvps7"/>
    <w:basedOn w:val="a"/>
    <w:rsid w:val="001874B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1874B1"/>
  </w:style>
  <w:style w:type="character" w:customStyle="1" w:styleId="rvts82">
    <w:name w:val="rvts82"/>
    <w:basedOn w:val="a0"/>
    <w:rsid w:val="001874B1"/>
  </w:style>
  <w:style w:type="character" w:customStyle="1" w:styleId="rvts9">
    <w:name w:val="rvts9"/>
    <w:basedOn w:val="a0"/>
    <w:rsid w:val="001874B1"/>
  </w:style>
  <w:style w:type="paragraph" w:customStyle="1" w:styleId="rvps12">
    <w:name w:val="rvps12"/>
    <w:basedOn w:val="a"/>
    <w:rsid w:val="001874B1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"/>
    <w:basedOn w:val="a"/>
    <w:rsid w:val="00302744"/>
    <w:rPr>
      <w:rFonts w:ascii="Verdana" w:hAnsi="Verdana"/>
      <w:sz w:val="20"/>
      <w:szCs w:val="20"/>
      <w:lang w:val="en-US" w:eastAsia="en-US"/>
    </w:rPr>
  </w:style>
  <w:style w:type="character" w:customStyle="1" w:styleId="rvts37">
    <w:name w:val="rvts37"/>
    <w:basedOn w:val="a0"/>
    <w:rsid w:val="00361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F89E-A2EE-4CA5-92EE-DBCB993C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2904</Words>
  <Characters>1656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Коменда Михайло</dc:creator>
  <cp:lastModifiedBy>Коменда Михайло</cp:lastModifiedBy>
  <cp:revision>7</cp:revision>
  <cp:lastPrinted>2020-06-01T13:22:00Z</cp:lastPrinted>
  <dcterms:created xsi:type="dcterms:W3CDTF">2020-05-31T18:15:00Z</dcterms:created>
  <dcterms:modified xsi:type="dcterms:W3CDTF">2020-06-01T13:45:00Z</dcterms:modified>
</cp:coreProperties>
</file>