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435EE3" w:rsidRPr="005965EE" w:rsidRDefault="00361BFB" w:rsidP="003F2F0C">
      <w:pPr>
        <w:spacing w:after="0" w:line="240" w:lineRule="auto"/>
        <w:jc w:val="right"/>
        <w:rPr>
          <w:rFonts w:ascii="Times New Roman" w:eastAsia="Times New Roman" w:hAnsi="Times New Roman" w:cs="Times New Roman"/>
          <w:color w:val="000000"/>
          <w:sz w:val="28"/>
          <w:szCs w:val="28"/>
          <w:highlight w:val="white"/>
        </w:rPr>
      </w:pPr>
      <w:r w:rsidRPr="005965EE">
        <w:rPr>
          <w:rFonts w:ascii="Times New Roman" w:eastAsia="Times New Roman" w:hAnsi="Times New Roman" w:cs="Times New Roman"/>
          <w:color w:val="000000"/>
          <w:sz w:val="28"/>
          <w:szCs w:val="28"/>
          <w:highlight w:val="white"/>
        </w:rPr>
        <w:t xml:space="preserve">                                                    Проект </w:t>
      </w:r>
    </w:p>
    <w:p w14:paraId="00000002" w14:textId="52F17476" w:rsidR="00435EE3" w:rsidRPr="005965EE" w:rsidRDefault="00361BFB" w:rsidP="003F2F0C">
      <w:pPr>
        <w:spacing w:after="0" w:line="240" w:lineRule="auto"/>
        <w:jc w:val="right"/>
        <w:rPr>
          <w:rFonts w:ascii="Times New Roman" w:eastAsia="Times New Roman" w:hAnsi="Times New Roman" w:cs="Times New Roman"/>
          <w:color w:val="000000"/>
          <w:sz w:val="28"/>
          <w:szCs w:val="28"/>
          <w:highlight w:val="white"/>
        </w:rPr>
      </w:pPr>
      <w:r w:rsidRPr="005965EE">
        <w:rPr>
          <w:rFonts w:ascii="Times New Roman" w:eastAsia="Times New Roman" w:hAnsi="Times New Roman" w:cs="Times New Roman"/>
          <w:color w:val="000000"/>
          <w:sz w:val="28"/>
          <w:szCs w:val="28"/>
          <w:highlight w:val="white"/>
        </w:rPr>
        <w:t>вносит</w:t>
      </w:r>
      <w:r w:rsidR="003F2F0C" w:rsidRPr="005965EE">
        <w:rPr>
          <w:rFonts w:ascii="Times New Roman" w:eastAsia="Times New Roman" w:hAnsi="Times New Roman" w:cs="Times New Roman"/>
          <w:color w:val="000000"/>
          <w:sz w:val="28"/>
          <w:szCs w:val="28"/>
          <w:highlight w:val="white"/>
        </w:rPr>
        <w:t>ься народним</w:t>
      </w:r>
      <w:r w:rsidR="008959A3">
        <w:rPr>
          <w:rFonts w:ascii="Times New Roman" w:eastAsia="Times New Roman" w:hAnsi="Times New Roman" w:cs="Times New Roman"/>
          <w:color w:val="000000"/>
          <w:sz w:val="28"/>
          <w:szCs w:val="28"/>
          <w:highlight w:val="white"/>
        </w:rPr>
        <w:t>и депутатами</w:t>
      </w:r>
      <w:r w:rsidR="003F2F0C" w:rsidRPr="005965EE">
        <w:rPr>
          <w:rFonts w:ascii="Times New Roman" w:eastAsia="Times New Roman" w:hAnsi="Times New Roman" w:cs="Times New Roman"/>
          <w:color w:val="000000"/>
          <w:sz w:val="28"/>
          <w:szCs w:val="28"/>
          <w:highlight w:val="white"/>
        </w:rPr>
        <w:t xml:space="preserve"> України </w:t>
      </w:r>
      <w:r w:rsidRPr="005965EE">
        <w:rPr>
          <w:rFonts w:ascii="Times New Roman" w:eastAsia="Times New Roman" w:hAnsi="Times New Roman" w:cs="Times New Roman"/>
          <w:color w:val="000000"/>
          <w:sz w:val="28"/>
          <w:szCs w:val="28"/>
          <w:highlight w:val="white"/>
        </w:rPr>
        <w:t> </w:t>
      </w:r>
    </w:p>
    <w:p w14:paraId="09720CBA" w14:textId="315B4AB0" w:rsidR="008959A3" w:rsidRDefault="00361BFB" w:rsidP="008959A3">
      <w:pPr>
        <w:spacing w:after="0" w:line="240" w:lineRule="auto"/>
        <w:jc w:val="right"/>
        <w:rPr>
          <w:rFonts w:ascii="Times New Roman" w:eastAsia="Times New Roman" w:hAnsi="Times New Roman" w:cs="Times New Roman"/>
          <w:b/>
          <w:color w:val="000000"/>
          <w:sz w:val="28"/>
          <w:szCs w:val="28"/>
          <w:highlight w:val="white"/>
        </w:rPr>
      </w:pPr>
      <w:r w:rsidRPr="005965EE">
        <w:rPr>
          <w:rFonts w:ascii="Times New Roman" w:eastAsia="Times New Roman" w:hAnsi="Times New Roman" w:cs="Times New Roman"/>
          <w:color w:val="000000"/>
          <w:sz w:val="28"/>
          <w:szCs w:val="28"/>
          <w:highlight w:val="white"/>
        </w:rPr>
        <w:t xml:space="preserve">                                            </w:t>
      </w:r>
      <w:r w:rsidR="00AA5D0D">
        <w:rPr>
          <w:rFonts w:ascii="Times New Roman" w:eastAsia="Times New Roman" w:hAnsi="Times New Roman" w:cs="Times New Roman"/>
          <w:b/>
          <w:color w:val="000000"/>
          <w:sz w:val="28"/>
          <w:szCs w:val="28"/>
          <w:highlight w:val="white"/>
        </w:rPr>
        <w:t>Г.М. Третьякова</w:t>
      </w:r>
      <w:bookmarkStart w:id="0" w:name="_GoBack"/>
      <w:bookmarkEnd w:id="0"/>
      <w:r w:rsidRPr="005965EE">
        <w:rPr>
          <w:rFonts w:ascii="Times New Roman" w:eastAsia="Times New Roman" w:hAnsi="Times New Roman" w:cs="Times New Roman"/>
          <w:b/>
          <w:color w:val="000000"/>
          <w:sz w:val="28"/>
          <w:szCs w:val="28"/>
          <w:highlight w:val="white"/>
        </w:rPr>
        <w:t> (</w:t>
      </w:r>
      <w:proofErr w:type="spellStart"/>
      <w:r w:rsidRPr="005965EE">
        <w:rPr>
          <w:rFonts w:ascii="Times New Roman" w:eastAsia="Times New Roman" w:hAnsi="Times New Roman" w:cs="Times New Roman"/>
          <w:b/>
          <w:color w:val="000000"/>
          <w:sz w:val="28"/>
          <w:szCs w:val="28"/>
          <w:highlight w:val="white"/>
        </w:rPr>
        <w:t>посв</w:t>
      </w:r>
      <w:proofErr w:type="spellEnd"/>
      <w:r w:rsidRPr="005965EE">
        <w:rPr>
          <w:rFonts w:ascii="Times New Roman" w:eastAsia="Times New Roman" w:hAnsi="Times New Roman" w:cs="Times New Roman"/>
          <w:b/>
          <w:color w:val="000000"/>
          <w:sz w:val="28"/>
          <w:szCs w:val="28"/>
          <w:highlight w:val="white"/>
        </w:rPr>
        <w:t>. № 53) </w:t>
      </w:r>
    </w:p>
    <w:p w14:paraId="03B0C09F" w14:textId="77777777" w:rsidR="008959A3" w:rsidRPr="008959A3" w:rsidRDefault="008959A3" w:rsidP="008959A3">
      <w:pPr>
        <w:adjustRightInd w:val="0"/>
        <w:spacing w:after="0"/>
        <w:jc w:val="right"/>
        <w:rPr>
          <w:rFonts w:ascii="Times New Roman" w:eastAsia="Times New Roman" w:hAnsi="Times New Roman" w:cs="Times New Roman"/>
          <w:b/>
          <w:color w:val="000000"/>
          <w:sz w:val="28"/>
          <w:szCs w:val="28"/>
          <w:highlight w:val="white"/>
        </w:rPr>
      </w:pPr>
      <w:r w:rsidRPr="008959A3">
        <w:rPr>
          <w:rFonts w:ascii="Times New Roman" w:eastAsia="Times New Roman" w:hAnsi="Times New Roman" w:cs="Times New Roman"/>
          <w:b/>
          <w:color w:val="000000"/>
          <w:sz w:val="28"/>
          <w:szCs w:val="28"/>
          <w:highlight w:val="white"/>
        </w:rPr>
        <w:t>С.Д. Гривко (</w:t>
      </w:r>
      <w:proofErr w:type="spellStart"/>
      <w:r w:rsidRPr="008959A3">
        <w:rPr>
          <w:rFonts w:ascii="Times New Roman" w:eastAsia="Times New Roman" w:hAnsi="Times New Roman" w:cs="Times New Roman"/>
          <w:b/>
          <w:color w:val="000000"/>
          <w:sz w:val="28"/>
          <w:szCs w:val="28"/>
          <w:highlight w:val="white"/>
        </w:rPr>
        <w:t>посв</w:t>
      </w:r>
      <w:proofErr w:type="spellEnd"/>
      <w:r w:rsidRPr="008959A3">
        <w:rPr>
          <w:rFonts w:ascii="Times New Roman" w:eastAsia="Times New Roman" w:hAnsi="Times New Roman" w:cs="Times New Roman"/>
          <w:b/>
          <w:color w:val="000000"/>
          <w:sz w:val="28"/>
          <w:szCs w:val="28"/>
          <w:highlight w:val="white"/>
        </w:rPr>
        <w:t>. № 110)</w:t>
      </w:r>
    </w:p>
    <w:p w14:paraId="2EDA54CD" w14:textId="77777777" w:rsidR="008959A3" w:rsidRPr="008959A3" w:rsidRDefault="008959A3" w:rsidP="008959A3">
      <w:pPr>
        <w:adjustRightInd w:val="0"/>
        <w:spacing w:after="0"/>
        <w:jc w:val="right"/>
        <w:rPr>
          <w:rFonts w:ascii="Times New Roman" w:eastAsia="Times New Roman" w:hAnsi="Times New Roman" w:cs="Times New Roman"/>
          <w:b/>
          <w:color w:val="000000"/>
          <w:sz w:val="28"/>
          <w:szCs w:val="28"/>
          <w:highlight w:val="white"/>
        </w:rPr>
      </w:pPr>
      <w:r w:rsidRPr="008959A3">
        <w:rPr>
          <w:rFonts w:ascii="Times New Roman" w:eastAsia="Times New Roman" w:hAnsi="Times New Roman" w:cs="Times New Roman"/>
          <w:b/>
          <w:color w:val="000000"/>
          <w:sz w:val="28"/>
          <w:szCs w:val="28"/>
          <w:highlight w:val="white"/>
        </w:rPr>
        <w:t>В.О. Струневич (</w:t>
      </w:r>
      <w:proofErr w:type="spellStart"/>
      <w:r w:rsidRPr="008959A3">
        <w:rPr>
          <w:rFonts w:ascii="Times New Roman" w:eastAsia="Times New Roman" w:hAnsi="Times New Roman" w:cs="Times New Roman"/>
          <w:b/>
          <w:color w:val="000000"/>
          <w:sz w:val="28"/>
          <w:szCs w:val="28"/>
          <w:highlight w:val="white"/>
        </w:rPr>
        <w:t>посв</w:t>
      </w:r>
      <w:proofErr w:type="spellEnd"/>
      <w:r w:rsidRPr="008959A3">
        <w:rPr>
          <w:rFonts w:ascii="Times New Roman" w:eastAsia="Times New Roman" w:hAnsi="Times New Roman" w:cs="Times New Roman"/>
          <w:b/>
          <w:color w:val="000000"/>
          <w:sz w:val="28"/>
          <w:szCs w:val="28"/>
          <w:highlight w:val="white"/>
        </w:rPr>
        <w:t>. № 39)</w:t>
      </w:r>
    </w:p>
    <w:p w14:paraId="08F4096D" w14:textId="77777777" w:rsidR="008959A3" w:rsidRPr="008959A3" w:rsidRDefault="008959A3"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sidRPr="008959A3">
        <w:rPr>
          <w:rFonts w:ascii="Times New Roman" w:eastAsia="Times New Roman" w:hAnsi="Times New Roman" w:cs="Times New Roman"/>
          <w:b/>
          <w:color w:val="000000"/>
          <w:sz w:val="28"/>
          <w:szCs w:val="28"/>
          <w:highlight w:val="white"/>
        </w:rPr>
        <w:t xml:space="preserve">О.О. </w:t>
      </w:r>
      <w:proofErr w:type="spellStart"/>
      <w:r w:rsidRPr="008959A3">
        <w:rPr>
          <w:rFonts w:ascii="Times New Roman" w:eastAsia="Times New Roman" w:hAnsi="Times New Roman" w:cs="Times New Roman"/>
          <w:b/>
          <w:color w:val="000000"/>
          <w:sz w:val="28"/>
          <w:szCs w:val="28"/>
          <w:highlight w:val="white"/>
        </w:rPr>
        <w:t>Арсенюк</w:t>
      </w:r>
      <w:proofErr w:type="spellEnd"/>
      <w:r w:rsidRPr="008959A3">
        <w:rPr>
          <w:rFonts w:ascii="Times New Roman" w:eastAsia="Times New Roman" w:hAnsi="Times New Roman" w:cs="Times New Roman"/>
          <w:b/>
          <w:color w:val="000000"/>
          <w:sz w:val="28"/>
          <w:szCs w:val="28"/>
          <w:highlight w:val="white"/>
        </w:rPr>
        <w:t xml:space="preserve"> (</w:t>
      </w:r>
      <w:proofErr w:type="spellStart"/>
      <w:r w:rsidRPr="008959A3">
        <w:rPr>
          <w:rFonts w:ascii="Times New Roman" w:eastAsia="Times New Roman" w:hAnsi="Times New Roman" w:cs="Times New Roman"/>
          <w:b/>
          <w:color w:val="000000"/>
          <w:sz w:val="28"/>
          <w:szCs w:val="28"/>
          <w:highlight w:val="white"/>
        </w:rPr>
        <w:t>посв</w:t>
      </w:r>
      <w:proofErr w:type="spellEnd"/>
      <w:r w:rsidRPr="008959A3">
        <w:rPr>
          <w:rFonts w:ascii="Times New Roman" w:eastAsia="Times New Roman" w:hAnsi="Times New Roman" w:cs="Times New Roman"/>
          <w:b/>
          <w:color w:val="000000"/>
          <w:sz w:val="28"/>
          <w:szCs w:val="28"/>
          <w:highlight w:val="white"/>
        </w:rPr>
        <w:t>. № 396)</w:t>
      </w:r>
    </w:p>
    <w:p w14:paraId="151A62FB" w14:textId="77777777" w:rsidR="008959A3" w:rsidRDefault="008959A3"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sidRPr="008959A3">
        <w:rPr>
          <w:rFonts w:ascii="Times New Roman" w:eastAsia="Times New Roman" w:hAnsi="Times New Roman" w:cs="Times New Roman"/>
          <w:b/>
          <w:color w:val="000000"/>
          <w:sz w:val="28"/>
          <w:szCs w:val="28"/>
          <w:highlight w:val="white"/>
        </w:rPr>
        <w:t>А.Д. Остапенко (</w:t>
      </w:r>
      <w:proofErr w:type="spellStart"/>
      <w:r w:rsidRPr="008959A3">
        <w:rPr>
          <w:rFonts w:ascii="Times New Roman" w:eastAsia="Times New Roman" w:hAnsi="Times New Roman" w:cs="Times New Roman"/>
          <w:b/>
          <w:color w:val="000000"/>
          <w:sz w:val="28"/>
          <w:szCs w:val="28"/>
          <w:highlight w:val="white"/>
        </w:rPr>
        <w:t>посв</w:t>
      </w:r>
      <w:proofErr w:type="spellEnd"/>
      <w:r w:rsidRPr="008959A3">
        <w:rPr>
          <w:rFonts w:ascii="Times New Roman" w:eastAsia="Times New Roman" w:hAnsi="Times New Roman" w:cs="Times New Roman"/>
          <w:b/>
          <w:color w:val="000000"/>
          <w:sz w:val="28"/>
          <w:szCs w:val="28"/>
          <w:highlight w:val="white"/>
        </w:rPr>
        <w:t>. № 425)</w:t>
      </w:r>
    </w:p>
    <w:p w14:paraId="570B8E47" w14:textId="13B46E0C" w:rsidR="008D0E2D" w:rsidRDefault="008D0E2D"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М.О. </w:t>
      </w:r>
      <w:proofErr w:type="spellStart"/>
      <w:r>
        <w:rPr>
          <w:rFonts w:ascii="Times New Roman" w:eastAsia="Times New Roman" w:hAnsi="Times New Roman" w:cs="Times New Roman"/>
          <w:b/>
          <w:color w:val="000000"/>
          <w:sz w:val="28"/>
          <w:szCs w:val="28"/>
          <w:highlight w:val="white"/>
        </w:rPr>
        <w:t>Ананченко</w:t>
      </w:r>
      <w:proofErr w:type="spellEnd"/>
      <w:r>
        <w:rPr>
          <w:rFonts w:ascii="Times New Roman" w:eastAsia="Times New Roman" w:hAnsi="Times New Roman" w:cs="Times New Roman"/>
          <w:b/>
          <w:color w:val="000000"/>
          <w:sz w:val="28"/>
          <w:szCs w:val="28"/>
          <w:highlight w:val="white"/>
        </w:rPr>
        <w:t xml:space="preserve"> </w:t>
      </w:r>
      <w:r w:rsidR="00AA5D0D">
        <w:rPr>
          <w:rFonts w:ascii="Times New Roman" w:eastAsia="Times New Roman" w:hAnsi="Times New Roman" w:cs="Times New Roman"/>
          <w:b/>
          <w:color w:val="000000"/>
          <w:sz w:val="28"/>
          <w:szCs w:val="28"/>
          <w:highlight w:val="white"/>
        </w:rPr>
        <w:t>(</w:t>
      </w:r>
      <w:proofErr w:type="spellStart"/>
      <w:r>
        <w:rPr>
          <w:rFonts w:ascii="Times New Roman" w:eastAsia="Times New Roman" w:hAnsi="Times New Roman" w:cs="Times New Roman"/>
          <w:b/>
          <w:color w:val="000000"/>
          <w:sz w:val="28"/>
          <w:szCs w:val="28"/>
          <w:highlight w:val="white"/>
        </w:rPr>
        <w:t>посв</w:t>
      </w:r>
      <w:proofErr w:type="spellEnd"/>
      <w:r>
        <w:rPr>
          <w:rFonts w:ascii="Times New Roman" w:eastAsia="Times New Roman" w:hAnsi="Times New Roman" w:cs="Times New Roman"/>
          <w:b/>
          <w:color w:val="000000"/>
          <w:sz w:val="28"/>
          <w:szCs w:val="28"/>
          <w:highlight w:val="white"/>
        </w:rPr>
        <w:t>. № 33</w:t>
      </w:r>
      <w:r w:rsidRPr="008959A3">
        <w:rPr>
          <w:rFonts w:ascii="Times New Roman" w:eastAsia="Times New Roman" w:hAnsi="Times New Roman" w:cs="Times New Roman"/>
          <w:b/>
          <w:color w:val="000000"/>
          <w:sz w:val="28"/>
          <w:szCs w:val="28"/>
          <w:highlight w:val="white"/>
        </w:rPr>
        <w:t>)</w:t>
      </w:r>
    </w:p>
    <w:p w14:paraId="1EC33024" w14:textId="77777777" w:rsidR="00AA5D0D" w:rsidRDefault="00AA5D0D"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Д.В. Любота </w:t>
      </w:r>
      <w:r>
        <w:rPr>
          <w:rFonts w:ascii="Times New Roman" w:eastAsia="Times New Roman" w:hAnsi="Times New Roman" w:cs="Times New Roman"/>
          <w:b/>
          <w:color w:val="000000"/>
          <w:sz w:val="28"/>
          <w:szCs w:val="28"/>
          <w:highlight w:val="white"/>
        </w:rPr>
        <w:t>(</w:t>
      </w:r>
      <w:proofErr w:type="spellStart"/>
      <w:r>
        <w:rPr>
          <w:rFonts w:ascii="Times New Roman" w:eastAsia="Times New Roman" w:hAnsi="Times New Roman" w:cs="Times New Roman"/>
          <w:b/>
          <w:color w:val="000000"/>
          <w:sz w:val="28"/>
          <w:szCs w:val="28"/>
          <w:highlight w:val="white"/>
        </w:rPr>
        <w:t>посв</w:t>
      </w:r>
      <w:proofErr w:type="spellEnd"/>
      <w:r>
        <w:rPr>
          <w:rFonts w:ascii="Times New Roman" w:eastAsia="Times New Roman" w:hAnsi="Times New Roman" w:cs="Times New Roman"/>
          <w:b/>
          <w:color w:val="000000"/>
          <w:sz w:val="28"/>
          <w:szCs w:val="28"/>
          <w:highlight w:val="white"/>
        </w:rPr>
        <w:t>. № 378</w:t>
      </w:r>
      <w:r w:rsidRPr="008959A3">
        <w:rPr>
          <w:rFonts w:ascii="Times New Roman" w:eastAsia="Times New Roman" w:hAnsi="Times New Roman" w:cs="Times New Roman"/>
          <w:b/>
          <w:color w:val="000000"/>
          <w:sz w:val="28"/>
          <w:szCs w:val="28"/>
          <w:highlight w:val="white"/>
        </w:rPr>
        <w:t>)</w:t>
      </w:r>
    </w:p>
    <w:p w14:paraId="68477BA4" w14:textId="77777777" w:rsidR="00AA5D0D" w:rsidRDefault="00AA5D0D"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М.М. Лаба </w:t>
      </w:r>
      <w:r>
        <w:rPr>
          <w:rFonts w:ascii="Times New Roman" w:eastAsia="Times New Roman" w:hAnsi="Times New Roman" w:cs="Times New Roman"/>
          <w:b/>
          <w:color w:val="000000"/>
          <w:sz w:val="28"/>
          <w:szCs w:val="28"/>
          <w:highlight w:val="white"/>
        </w:rPr>
        <w:t>(</w:t>
      </w:r>
      <w:proofErr w:type="spellStart"/>
      <w:r>
        <w:rPr>
          <w:rFonts w:ascii="Times New Roman" w:eastAsia="Times New Roman" w:hAnsi="Times New Roman" w:cs="Times New Roman"/>
          <w:b/>
          <w:color w:val="000000"/>
          <w:sz w:val="28"/>
          <w:szCs w:val="28"/>
          <w:highlight w:val="white"/>
        </w:rPr>
        <w:t>посв</w:t>
      </w:r>
      <w:proofErr w:type="spellEnd"/>
      <w:r>
        <w:rPr>
          <w:rFonts w:ascii="Times New Roman" w:eastAsia="Times New Roman" w:hAnsi="Times New Roman" w:cs="Times New Roman"/>
          <w:b/>
          <w:color w:val="000000"/>
          <w:sz w:val="28"/>
          <w:szCs w:val="28"/>
          <w:highlight w:val="white"/>
        </w:rPr>
        <w:t>. № 276</w:t>
      </w:r>
      <w:r w:rsidRPr="008959A3">
        <w:rPr>
          <w:rFonts w:ascii="Times New Roman" w:eastAsia="Times New Roman" w:hAnsi="Times New Roman" w:cs="Times New Roman"/>
          <w:b/>
          <w:color w:val="000000"/>
          <w:sz w:val="28"/>
          <w:szCs w:val="28"/>
          <w:highlight w:val="white"/>
        </w:rPr>
        <w:t>)</w:t>
      </w:r>
    </w:p>
    <w:p w14:paraId="4216AA58" w14:textId="77777777" w:rsidR="00AA5D0D" w:rsidRDefault="00AA5D0D"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О.Є. </w:t>
      </w:r>
      <w:proofErr w:type="spellStart"/>
      <w:r>
        <w:rPr>
          <w:rFonts w:ascii="Times New Roman" w:eastAsia="Times New Roman" w:hAnsi="Times New Roman" w:cs="Times New Roman"/>
          <w:b/>
          <w:color w:val="000000"/>
          <w:sz w:val="28"/>
          <w:szCs w:val="28"/>
          <w:highlight w:val="white"/>
        </w:rPr>
        <w:t>Копанчук</w:t>
      </w:r>
      <w:proofErr w:type="spellEnd"/>
      <w:r>
        <w:rPr>
          <w:rFonts w:ascii="Times New Roman" w:eastAsia="Times New Roman" w:hAnsi="Times New Roman" w:cs="Times New Roman"/>
          <w:b/>
          <w:color w:val="000000"/>
          <w:sz w:val="28"/>
          <w:szCs w:val="28"/>
          <w:highlight w:val="white"/>
        </w:rPr>
        <w:t xml:space="preserve"> </w:t>
      </w:r>
      <w:r>
        <w:rPr>
          <w:rFonts w:ascii="Times New Roman" w:eastAsia="Times New Roman" w:hAnsi="Times New Roman" w:cs="Times New Roman"/>
          <w:b/>
          <w:color w:val="000000"/>
          <w:sz w:val="28"/>
          <w:szCs w:val="28"/>
          <w:highlight w:val="white"/>
        </w:rPr>
        <w:t>(</w:t>
      </w:r>
      <w:proofErr w:type="spellStart"/>
      <w:r>
        <w:rPr>
          <w:rFonts w:ascii="Times New Roman" w:eastAsia="Times New Roman" w:hAnsi="Times New Roman" w:cs="Times New Roman"/>
          <w:b/>
          <w:color w:val="000000"/>
          <w:sz w:val="28"/>
          <w:szCs w:val="28"/>
          <w:highlight w:val="white"/>
        </w:rPr>
        <w:t>посв</w:t>
      </w:r>
      <w:proofErr w:type="spellEnd"/>
      <w:r>
        <w:rPr>
          <w:rFonts w:ascii="Times New Roman" w:eastAsia="Times New Roman" w:hAnsi="Times New Roman" w:cs="Times New Roman"/>
          <w:b/>
          <w:color w:val="000000"/>
          <w:sz w:val="28"/>
          <w:szCs w:val="28"/>
          <w:highlight w:val="white"/>
        </w:rPr>
        <w:t>. № 390</w:t>
      </w:r>
      <w:r w:rsidRPr="008959A3">
        <w:rPr>
          <w:rFonts w:ascii="Times New Roman" w:eastAsia="Times New Roman" w:hAnsi="Times New Roman" w:cs="Times New Roman"/>
          <w:b/>
          <w:color w:val="000000"/>
          <w:sz w:val="28"/>
          <w:szCs w:val="28"/>
          <w:highlight w:val="white"/>
        </w:rPr>
        <w:t>)</w:t>
      </w:r>
    </w:p>
    <w:p w14:paraId="3335215D" w14:textId="77777777" w:rsidR="00AA5D0D" w:rsidRDefault="00AA5D0D"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М.В. Бабенко </w:t>
      </w:r>
      <w:r>
        <w:rPr>
          <w:rFonts w:ascii="Times New Roman" w:eastAsia="Times New Roman" w:hAnsi="Times New Roman" w:cs="Times New Roman"/>
          <w:b/>
          <w:color w:val="000000"/>
          <w:sz w:val="28"/>
          <w:szCs w:val="28"/>
          <w:highlight w:val="white"/>
        </w:rPr>
        <w:t>(</w:t>
      </w:r>
      <w:proofErr w:type="spellStart"/>
      <w:r>
        <w:rPr>
          <w:rFonts w:ascii="Times New Roman" w:eastAsia="Times New Roman" w:hAnsi="Times New Roman" w:cs="Times New Roman"/>
          <w:b/>
          <w:color w:val="000000"/>
          <w:sz w:val="28"/>
          <w:szCs w:val="28"/>
          <w:highlight w:val="white"/>
        </w:rPr>
        <w:t>посв</w:t>
      </w:r>
      <w:proofErr w:type="spellEnd"/>
      <w:r>
        <w:rPr>
          <w:rFonts w:ascii="Times New Roman" w:eastAsia="Times New Roman" w:hAnsi="Times New Roman" w:cs="Times New Roman"/>
          <w:b/>
          <w:color w:val="000000"/>
          <w:sz w:val="28"/>
          <w:szCs w:val="28"/>
          <w:highlight w:val="white"/>
        </w:rPr>
        <w:t>. № 296</w:t>
      </w:r>
      <w:r w:rsidRPr="008959A3">
        <w:rPr>
          <w:rFonts w:ascii="Times New Roman" w:eastAsia="Times New Roman" w:hAnsi="Times New Roman" w:cs="Times New Roman"/>
          <w:b/>
          <w:color w:val="000000"/>
          <w:sz w:val="28"/>
          <w:szCs w:val="28"/>
          <w:highlight w:val="white"/>
        </w:rPr>
        <w:t>)</w:t>
      </w:r>
    </w:p>
    <w:p w14:paraId="28BDFB5E" w14:textId="77777777" w:rsidR="00AA5D0D" w:rsidRDefault="00AA5D0D"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О.О. Кузнєцов </w:t>
      </w:r>
      <w:r>
        <w:rPr>
          <w:rFonts w:ascii="Times New Roman" w:eastAsia="Times New Roman" w:hAnsi="Times New Roman" w:cs="Times New Roman"/>
          <w:b/>
          <w:color w:val="000000"/>
          <w:sz w:val="28"/>
          <w:szCs w:val="28"/>
          <w:highlight w:val="white"/>
        </w:rPr>
        <w:t>(</w:t>
      </w:r>
      <w:proofErr w:type="spellStart"/>
      <w:r>
        <w:rPr>
          <w:rFonts w:ascii="Times New Roman" w:eastAsia="Times New Roman" w:hAnsi="Times New Roman" w:cs="Times New Roman"/>
          <w:b/>
          <w:color w:val="000000"/>
          <w:sz w:val="28"/>
          <w:szCs w:val="28"/>
          <w:highlight w:val="white"/>
        </w:rPr>
        <w:t>посв</w:t>
      </w:r>
      <w:proofErr w:type="spellEnd"/>
      <w:r>
        <w:rPr>
          <w:rFonts w:ascii="Times New Roman" w:eastAsia="Times New Roman" w:hAnsi="Times New Roman" w:cs="Times New Roman"/>
          <w:b/>
          <w:color w:val="000000"/>
          <w:sz w:val="28"/>
          <w:szCs w:val="28"/>
          <w:highlight w:val="white"/>
        </w:rPr>
        <w:t>. № 311</w:t>
      </w:r>
      <w:r w:rsidRPr="008959A3">
        <w:rPr>
          <w:rFonts w:ascii="Times New Roman" w:eastAsia="Times New Roman" w:hAnsi="Times New Roman" w:cs="Times New Roman"/>
          <w:b/>
          <w:color w:val="000000"/>
          <w:sz w:val="28"/>
          <w:szCs w:val="28"/>
          <w:highlight w:val="white"/>
        </w:rPr>
        <w:t>)</w:t>
      </w:r>
    </w:p>
    <w:p w14:paraId="69E10F8C" w14:textId="77777777" w:rsidR="00AA5D0D" w:rsidRDefault="00AA5D0D"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О.А. Качура </w:t>
      </w:r>
      <w:r>
        <w:rPr>
          <w:rFonts w:ascii="Times New Roman" w:eastAsia="Times New Roman" w:hAnsi="Times New Roman" w:cs="Times New Roman"/>
          <w:b/>
          <w:color w:val="000000"/>
          <w:sz w:val="28"/>
          <w:szCs w:val="28"/>
          <w:highlight w:val="white"/>
        </w:rPr>
        <w:t>(</w:t>
      </w:r>
      <w:proofErr w:type="spellStart"/>
      <w:r>
        <w:rPr>
          <w:rFonts w:ascii="Times New Roman" w:eastAsia="Times New Roman" w:hAnsi="Times New Roman" w:cs="Times New Roman"/>
          <w:b/>
          <w:color w:val="000000"/>
          <w:sz w:val="28"/>
          <w:szCs w:val="28"/>
          <w:highlight w:val="white"/>
        </w:rPr>
        <w:t>посв</w:t>
      </w:r>
      <w:proofErr w:type="spellEnd"/>
      <w:r>
        <w:rPr>
          <w:rFonts w:ascii="Times New Roman" w:eastAsia="Times New Roman" w:hAnsi="Times New Roman" w:cs="Times New Roman"/>
          <w:b/>
          <w:color w:val="000000"/>
          <w:sz w:val="28"/>
          <w:szCs w:val="28"/>
          <w:highlight w:val="white"/>
        </w:rPr>
        <w:t>. № 48</w:t>
      </w:r>
      <w:r w:rsidRPr="008959A3">
        <w:rPr>
          <w:rFonts w:ascii="Times New Roman" w:eastAsia="Times New Roman" w:hAnsi="Times New Roman" w:cs="Times New Roman"/>
          <w:b/>
          <w:color w:val="000000"/>
          <w:sz w:val="28"/>
          <w:szCs w:val="28"/>
          <w:highlight w:val="white"/>
        </w:rPr>
        <w:t>)</w:t>
      </w:r>
    </w:p>
    <w:p w14:paraId="5254156A" w14:textId="77777777" w:rsidR="00AA5D0D" w:rsidRDefault="00AA5D0D"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П.В. Халімон </w:t>
      </w:r>
      <w:r>
        <w:rPr>
          <w:rFonts w:ascii="Times New Roman" w:eastAsia="Times New Roman" w:hAnsi="Times New Roman" w:cs="Times New Roman"/>
          <w:b/>
          <w:color w:val="000000"/>
          <w:sz w:val="28"/>
          <w:szCs w:val="28"/>
          <w:highlight w:val="white"/>
        </w:rPr>
        <w:t>(</w:t>
      </w:r>
      <w:proofErr w:type="spellStart"/>
      <w:r>
        <w:rPr>
          <w:rFonts w:ascii="Times New Roman" w:eastAsia="Times New Roman" w:hAnsi="Times New Roman" w:cs="Times New Roman"/>
          <w:b/>
          <w:color w:val="000000"/>
          <w:sz w:val="28"/>
          <w:szCs w:val="28"/>
          <w:highlight w:val="white"/>
        </w:rPr>
        <w:t>посв</w:t>
      </w:r>
      <w:proofErr w:type="spellEnd"/>
      <w:r>
        <w:rPr>
          <w:rFonts w:ascii="Times New Roman" w:eastAsia="Times New Roman" w:hAnsi="Times New Roman" w:cs="Times New Roman"/>
          <w:b/>
          <w:color w:val="000000"/>
          <w:sz w:val="28"/>
          <w:szCs w:val="28"/>
          <w:highlight w:val="white"/>
        </w:rPr>
        <w:t>. № 54</w:t>
      </w:r>
      <w:r w:rsidRPr="008959A3">
        <w:rPr>
          <w:rFonts w:ascii="Times New Roman" w:eastAsia="Times New Roman" w:hAnsi="Times New Roman" w:cs="Times New Roman"/>
          <w:b/>
          <w:color w:val="000000"/>
          <w:sz w:val="28"/>
          <w:szCs w:val="28"/>
          <w:highlight w:val="white"/>
        </w:rPr>
        <w:t>)</w:t>
      </w:r>
    </w:p>
    <w:p w14:paraId="0BEE7F9E" w14:textId="179B05CC" w:rsidR="00AA5D0D" w:rsidRDefault="00AA5D0D"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Д.О. Гетманцев </w:t>
      </w:r>
      <w:r>
        <w:rPr>
          <w:rFonts w:ascii="Times New Roman" w:eastAsia="Times New Roman" w:hAnsi="Times New Roman" w:cs="Times New Roman"/>
          <w:b/>
          <w:color w:val="000000"/>
          <w:sz w:val="28"/>
          <w:szCs w:val="28"/>
          <w:highlight w:val="white"/>
        </w:rPr>
        <w:t>(</w:t>
      </w:r>
      <w:proofErr w:type="spellStart"/>
      <w:r>
        <w:rPr>
          <w:rFonts w:ascii="Times New Roman" w:eastAsia="Times New Roman" w:hAnsi="Times New Roman" w:cs="Times New Roman"/>
          <w:b/>
          <w:color w:val="000000"/>
          <w:sz w:val="28"/>
          <w:szCs w:val="28"/>
          <w:highlight w:val="white"/>
        </w:rPr>
        <w:t>посв</w:t>
      </w:r>
      <w:proofErr w:type="spellEnd"/>
      <w:r>
        <w:rPr>
          <w:rFonts w:ascii="Times New Roman" w:eastAsia="Times New Roman" w:hAnsi="Times New Roman" w:cs="Times New Roman"/>
          <w:b/>
          <w:color w:val="000000"/>
          <w:sz w:val="28"/>
          <w:szCs w:val="28"/>
          <w:highlight w:val="white"/>
        </w:rPr>
        <w:t>. № 20</w:t>
      </w:r>
      <w:r w:rsidRPr="008959A3">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color w:val="000000"/>
          <w:sz w:val="28"/>
          <w:szCs w:val="28"/>
          <w:highlight w:val="white"/>
        </w:rPr>
        <w:t xml:space="preserve"> </w:t>
      </w:r>
    </w:p>
    <w:p w14:paraId="0866046C" w14:textId="715E20F7" w:rsidR="008D0E2D" w:rsidRPr="008D0E2D" w:rsidRDefault="008D0E2D" w:rsidP="008959A3">
      <w:pPr>
        <w:autoSpaceDE w:val="0"/>
        <w:autoSpaceDN w:val="0"/>
        <w:adjustRightInd w:val="0"/>
        <w:spacing w:after="0"/>
        <w:jc w:val="right"/>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  </w:t>
      </w:r>
    </w:p>
    <w:p w14:paraId="00000003" w14:textId="775EE6CD" w:rsidR="00435EE3" w:rsidRPr="005965EE" w:rsidRDefault="00361BFB" w:rsidP="003F2F0C">
      <w:pPr>
        <w:spacing w:after="0" w:line="240" w:lineRule="auto"/>
        <w:jc w:val="right"/>
        <w:rPr>
          <w:rFonts w:ascii="Times New Roman" w:eastAsia="Times New Roman" w:hAnsi="Times New Roman" w:cs="Times New Roman"/>
          <w:b/>
          <w:color w:val="000000"/>
          <w:sz w:val="28"/>
          <w:szCs w:val="28"/>
          <w:highlight w:val="white"/>
        </w:rPr>
      </w:pPr>
      <w:r w:rsidRPr="005965EE">
        <w:rPr>
          <w:rFonts w:ascii="Times New Roman" w:eastAsia="Times New Roman" w:hAnsi="Times New Roman" w:cs="Times New Roman"/>
          <w:b/>
          <w:color w:val="000000"/>
          <w:sz w:val="28"/>
          <w:szCs w:val="28"/>
          <w:highlight w:val="white"/>
        </w:rPr>
        <w:t> </w:t>
      </w:r>
    </w:p>
    <w:p w14:paraId="00000004" w14:textId="77777777" w:rsidR="00435EE3" w:rsidRDefault="00435EE3">
      <w:pPr>
        <w:spacing w:after="0" w:line="240" w:lineRule="auto"/>
        <w:jc w:val="right"/>
        <w:rPr>
          <w:rFonts w:ascii="Times New Roman" w:eastAsia="Times New Roman" w:hAnsi="Times New Roman" w:cs="Times New Roman"/>
          <w:b/>
          <w:color w:val="000000"/>
          <w:sz w:val="28"/>
          <w:szCs w:val="28"/>
          <w:highlight w:val="white"/>
        </w:rPr>
      </w:pPr>
    </w:p>
    <w:p w14:paraId="313A0FFE" w14:textId="77777777" w:rsidR="00AA5D0D" w:rsidRDefault="00AA5D0D">
      <w:pPr>
        <w:spacing w:after="0" w:line="240" w:lineRule="auto"/>
        <w:jc w:val="right"/>
        <w:rPr>
          <w:rFonts w:ascii="Times New Roman" w:eastAsia="Times New Roman" w:hAnsi="Times New Roman" w:cs="Times New Roman"/>
          <w:b/>
          <w:color w:val="000000"/>
          <w:sz w:val="28"/>
          <w:szCs w:val="28"/>
          <w:highlight w:val="white"/>
        </w:rPr>
      </w:pPr>
    </w:p>
    <w:p w14:paraId="59C23651" w14:textId="77777777" w:rsidR="003F2F0C" w:rsidRPr="005965EE" w:rsidRDefault="003F2F0C">
      <w:pPr>
        <w:spacing w:after="0" w:line="240" w:lineRule="auto"/>
        <w:ind w:firstLine="720"/>
        <w:jc w:val="center"/>
        <w:rPr>
          <w:rFonts w:ascii="Times New Roman" w:eastAsia="Times New Roman" w:hAnsi="Times New Roman" w:cs="Times New Roman"/>
          <w:b/>
          <w:sz w:val="28"/>
          <w:szCs w:val="28"/>
        </w:rPr>
      </w:pPr>
    </w:p>
    <w:p w14:paraId="00000006" w14:textId="77777777" w:rsidR="00435EE3" w:rsidRPr="005965EE" w:rsidRDefault="00435EE3">
      <w:pPr>
        <w:spacing w:after="0" w:line="240" w:lineRule="auto"/>
        <w:jc w:val="center"/>
        <w:rPr>
          <w:rFonts w:ascii="Times New Roman" w:eastAsia="Times New Roman" w:hAnsi="Times New Roman" w:cs="Times New Roman"/>
          <w:b/>
          <w:sz w:val="28"/>
          <w:szCs w:val="28"/>
        </w:rPr>
      </w:pPr>
    </w:p>
    <w:p w14:paraId="00000007" w14:textId="77777777" w:rsidR="00435EE3" w:rsidRPr="005965EE" w:rsidRDefault="00361BFB">
      <w:pPr>
        <w:spacing w:after="0" w:line="240" w:lineRule="auto"/>
        <w:jc w:val="center"/>
        <w:rPr>
          <w:rFonts w:ascii="Times New Roman" w:eastAsia="Times New Roman" w:hAnsi="Times New Roman" w:cs="Times New Roman"/>
          <w:b/>
          <w:sz w:val="28"/>
          <w:szCs w:val="28"/>
        </w:rPr>
      </w:pPr>
      <w:r w:rsidRPr="005965EE">
        <w:rPr>
          <w:rFonts w:ascii="Times New Roman" w:eastAsia="Times New Roman" w:hAnsi="Times New Roman" w:cs="Times New Roman"/>
          <w:b/>
          <w:sz w:val="28"/>
          <w:szCs w:val="28"/>
        </w:rPr>
        <w:t>ЗАКОН УКРАЇНИ</w:t>
      </w:r>
    </w:p>
    <w:p w14:paraId="00000008" w14:textId="77777777" w:rsidR="00435EE3" w:rsidRPr="005965EE" w:rsidRDefault="00361BFB">
      <w:pPr>
        <w:widowControl w:val="0"/>
        <w:spacing w:after="0" w:line="240" w:lineRule="auto"/>
        <w:jc w:val="center"/>
        <w:rPr>
          <w:rFonts w:ascii="Times New Roman" w:eastAsia="Times New Roman" w:hAnsi="Times New Roman" w:cs="Times New Roman"/>
          <w:sz w:val="28"/>
          <w:szCs w:val="28"/>
        </w:rPr>
      </w:pPr>
      <w:bookmarkStart w:id="1" w:name="_gjdgxs" w:colFirst="0" w:colLast="0"/>
      <w:bookmarkEnd w:id="1"/>
      <w:r w:rsidRPr="005965EE">
        <w:rPr>
          <w:rFonts w:ascii="Times New Roman" w:hAnsi="Times New Roman" w:cs="Times New Roman"/>
          <w:b/>
          <w:color w:val="000000"/>
          <w:sz w:val="28"/>
          <w:szCs w:val="28"/>
          <w:highlight w:val="white"/>
        </w:rPr>
        <w:t>Про внесення змін до деяких законодавчих актів України</w:t>
      </w:r>
      <w:r w:rsidRPr="005965EE">
        <w:rPr>
          <w:rFonts w:ascii="Times New Roman" w:eastAsia="Times New Roman" w:hAnsi="Times New Roman" w:cs="Times New Roman"/>
          <w:b/>
          <w:sz w:val="28"/>
          <w:szCs w:val="28"/>
        </w:rPr>
        <w:t xml:space="preserve"> щодо відшкодування шкоди за біль та жаль</w:t>
      </w:r>
    </w:p>
    <w:p w14:paraId="00000009" w14:textId="77777777" w:rsidR="00435EE3" w:rsidRPr="005965EE" w:rsidRDefault="00435EE3">
      <w:pPr>
        <w:spacing w:after="0" w:line="240" w:lineRule="auto"/>
        <w:ind w:firstLine="720"/>
        <w:jc w:val="both"/>
        <w:rPr>
          <w:rFonts w:ascii="Times New Roman" w:eastAsia="Times New Roman" w:hAnsi="Times New Roman" w:cs="Times New Roman"/>
          <w:sz w:val="28"/>
          <w:szCs w:val="28"/>
        </w:rPr>
      </w:pPr>
    </w:p>
    <w:p w14:paraId="0000000A"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p>
    <w:p w14:paraId="0000000B" w14:textId="77777777" w:rsidR="00435EE3" w:rsidRPr="005965EE" w:rsidRDefault="00361BFB">
      <w:pPr>
        <w:spacing w:after="0" w:line="240" w:lineRule="auto"/>
        <w:ind w:firstLine="720"/>
        <w:jc w:val="both"/>
        <w:rPr>
          <w:rFonts w:ascii="Times New Roman" w:eastAsia="Quattrocento Sans" w:hAnsi="Times New Roman" w:cs="Times New Roman"/>
          <w:sz w:val="28"/>
          <w:szCs w:val="28"/>
        </w:rPr>
      </w:pPr>
      <w:r w:rsidRPr="005965EE">
        <w:rPr>
          <w:rFonts w:ascii="Times New Roman" w:eastAsia="Times New Roman" w:hAnsi="Times New Roman" w:cs="Times New Roman"/>
          <w:sz w:val="28"/>
          <w:szCs w:val="28"/>
        </w:rPr>
        <w:t>Верховна Рада України </w:t>
      </w:r>
      <w:r w:rsidRPr="005965EE">
        <w:rPr>
          <w:rFonts w:ascii="Times New Roman" w:eastAsia="Times New Roman" w:hAnsi="Times New Roman" w:cs="Times New Roman"/>
          <w:b/>
          <w:sz w:val="28"/>
          <w:szCs w:val="28"/>
        </w:rPr>
        <w:t>постановляє:</w:t>
      </w:r>
      <w:r w:rsidRPr="005965EE">
        <w:rPr>
          <w:rFonts w:ascii="Times New Roman" w:eastAsia="Times New Roman" w:hAnsi="Times New Roman" w:cs="Times New Roman"/>
          <w:sz w:val="28"/>
          <w:szCs w:val="28"/>
        </w:rPr>
        <w:t> </w:t>
      </w:r>
    </w:p>
    <w:p w14:paraId="0000000C" w14:textId="77777777" w:rsidR="00435EE3" w:rsidRPr="005965EE" w:rsidRDefault="00361BFB">
      <w:pPr>
        <w:numPr>
          <w:ilvl w:val="0"/>
          <w:numId w:val="4"/>
        </w:numPr>
        <w:spacing w:after="0" w:line="240" w:lineRule="auto"/>
        <w:ind w:left="0" w:firstLine="720"/>
        <w:jc w:val="both"/>
        <w:rPr>
          <w:rFonts w:ascii="Times New Roman" w:eastAsia="Times New Roman" w:hAnsi="Times New Roman" w:cs="Times New Roman"/>
          <w:sz w:val="28"/>
          <w:szCs w:val="28"/>
        </w:rPr>
      </w:pPr>
      <w:proofErr w:type="spellStart"/>
      <w:r w:rsidRPr="005965EE">
        <w:rPr>
          <w:rFonts w:ascii="Times New Roman" w:eastAsia="Times New Roman" w:hAnsi="Times New Roman" w:cs="Times New Roman"/>
          <w:sz w:val="28"/>
          <w:szCs w:val="28"/>
          <w:highlight w:val="white"/>
        </w:rPr>
        <w:t>Внести</w:t>
      </w:r>
      <w:proofErr w:type="spellEnd"/>
      <w:r w:rsidRPr="005965EE">
        <w:rPr>
          <w:rFonts w:ascii="Times New Roman" w:eastAsia="Times New Roman" w:hAnsi="Times New Roman" w:cs="Times New Roman"/>
          <w:sz w:val="28"/>
          <w:szCs w:val="28"/>
          <w:highlight w:val="white"/>
        </w:rPr>
        <w:t> зміни до таких законодавчих актів України:</w:t>
      </w:r>
      <w:r w:rsidRPr="005965EE">
        <w:rPr>
          <w:rFonts w:ascii="Times New Roman" w:eastAsia="Times New Roman" w:hAnsi="Times New Roman" w:cs="Times New Roman"/>
          <w:sz w:val="28"/>
          <w:szCs w:val="28"/>
        </w:rPr>
        <w:t> </w:t>
      </w:r>
    </w:p>
    <w:p w14:paraId="0000000D"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Quattrocento Sans" w:hAnsi="Times New Roman" w:cs="Times New Roman"/>
          <w:color w:val="000000"/>
          <w:sz w:val="28"/>
          <w:szCs w:val="28"/>
        </w:rPr>
      </w:pPr>
    </w:p>
    <w:p w14:paraId="0000000E" w14:textId="77777777" w:rsidR="00435EE3" w:rsidRPr="005965EE" w:rsidRDefault="00361BFB">
      <w:pPr>
        <w:numPr>
          <w:ilvl w:val="1"/>
          <w:numId w:val="4"/>
        </w:numPr>
        <w:pBdr>
          <w:top w:val="nil"/>
          <w:left w:val="nil"/>
          <w:bottom w:val="nil"/>
          <w:right w:val="nil"/>
          <w:between w:val="nil"/>
        </w:pBdr>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У Цивільно Процесуальний кодексу України (Відомості Верховної Ради України (ВВР), 2004, № 40-41, 42, ст.492):</w:t>
      </w:r>
    </w:p>
    <w:p w14:paraId="0000000F" w14:textId="77777777" w:rsidR="00435EE3" w:rsidRPr="005965EE" w:rsidRDefault="00435EE3">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00000010" w14:textId="77777777" w:rsidR="00435EE3" w:rsidRPr="005965EE" w:rsidRDefault="00361BFB">
      <w:pPr>
        <w:numPr>
          <w:ilvl w:val="2"/>
          <w:numId w:val="4"/>
        </w:numPr>
        <w:pBdr>
          <w:top w:val="nil"/>
          <w:left w:val="nil"/>
          <w:bottom w:val="nil"/>
          <w:right w:val="nil"/>
          <w:between w:val="nil"/>
        </w:pBdr>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Частину третю статті 28 викласти у такій редакції:</w:t>
      </w:r>
    </w:p>
    <w:p w14:paraId="00000011"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p>
    <w:p w14:paraId="00000012" w14:textId="77777777" w:rsidR="00435EE3" w:rsidRPr="005965EE" w:rsidRDefault="00361BFB">
      <w:pPr>
        <w:spacing w:after="0" w:line="240" w:lineRule="auto"/>
        <w:ind w:firstLine="720"/>
        <w:jc w:val="both"/>
        <w:rPr>
          <w:rFonts w:ascii="Times New Roman" w:eastAsia="Times New Roman" w:hAnsi="Times New Roman" w:cs="Times New Roman"/>
          <w:sz w:val="28"/>
          <w:szCs w:val="28"/>
        </w:rPr>
      </w:pPr>
      <w:r w:rsidRPr="005965EE">
        <w:rPr>
          <w:rFonts w:ascii="Times New Roman" w:eastAsia="Times New Roman" w:hAnsi="Times New Roman" w:cs="Times New Roman"/>
          <w:sz w:val="28"/>
          <w:szCs w:val="28"/>
        </w:rPr>
        <w:t>«3. Позови про відшкодування шкоди, заподіяної каліцтвом, іншим ушкодженням здоров’я або смертю фізичної особи, шкоди, заподіяної внаслідок вчинення злочину,  чи шкоди за біль та жаль, можуть пред’являтися також за зареєстрованим місцем проживання чи перебування позивача або за місцем заподіяння шкоди.».</w:t>
      </w:r>
    </w:p>
    <w:p w14:paraId="00000013" w14:textId="77777777" w:rsidR="00435EE3" w:rsidRPr="005965EE" w:rsidRDefault="00435EE3">
      <w:pPr>
        <w:spacing w:after="0" w:line="240" w:lineRule="auto"/>
        <w:ind w:firstLine="720"/>
        <w:jc w:val="both"/>
        <w:rPr>
          <w:rFonts w:ascii="Times New Roman" w:eastAsia="Times New Roman" w:hAnsi="Times New Roman" w:cs="Times New Roman"/>
          <w:sz w:val="28"/>
          <w:szCs w:val="28"/>
          <w:highlight w:val="white"/>
        </w:rPr>
      </w:pPr>
    </w:p>
    <w:p w14:paraId="00000014" w14:textId="77777777" w:rsidR="00435EE3" w:rsidRPr="005965EE" w:rsidRDefault="00361BFB">
      <w:pPr>
        <w:numPr>
          <w:ilvl w:val="2"/>
          <w:numId w:val="4"/>
        </w:numPr>
        <w:pBdr>
          <w:top w:val="nil"/>
          <w:left w:val="nil"/>
          <w:bottom w:val="nil"/>
          <w:right w:val="nil"/>
          <w:between w:val="nil"/>
        </w:pBdr>
        <w:spacing w:after="0" w:line="240" w:lineRule="auto"/>
        <w:ind w:left="0" w:firstLine="720"/>
        <w:jc w:val="both"/>
        <w:rPr>
          <w:rFonts w:ascii="Times New Roman" w:eastAsia="Times New Roman" w:hAnsi="Times New Roman" w:cs="Times New Roman"/>
          <w:color w:val="000000"/>
          <w:sz w:val="28"/>
          <w:szCs w:val="28"/>
          <w:highlight w:val="white"/>
        </w:rPr>
      </w:pPr>
      <w:r w:rsidRPr="005965EE">
        <w:rPr>
          <w:rFonts w:ascii="Times New Roman" w:eastAsia="Times New Roman" w:hAnsi="Times New Roman" w:cs="Times New Roman"/>
          <w:color w:val="000000"/>
          <w:sz w:val="28"/>
          <w:szCs w:val="28"/>
          <w:highlight w:val="white"/>
        </w:rPr>
        <w:lastRenderedPageBreak/>
        <w:t>Частину четверту статті 150 після слів та знаків «відшкодування збитків, заподіяних злочином» доповнити знаками та словами «, про відшкодування шкоди за біль та жаль».</w:t>
      </w:r>
    </w:p>
    <w:p w14:paraId="00000015"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highlight w:val="white"/>
        </w:rPr>
      </w:pPr>
    </w:p>
    <w:p w14:paraId="00000016" w14:textId="77777777" w:rsidR="00435EE3" w:rsidRPr="005965EE" w:rsidRDefault="00361BFB">
      <w:pPr>
        <w:numPr>
          <w:ilvl w:val="2"/>
          <w:numId w:val="4"/>
        </w:numPr>
        <w:pBdr>
          <w:top w:val="nil"/>
          <w:left w:val="nil"/>
          <w:bottom w:val="nil"/>
          <w:right w:val="nil"/>
          <w:between w:val="nil"/>
        </w:pBdr>
        <w:spacing w:after="0" w:line="240" w:lineRule="auto"/>
        <w:ind w:left="0" w:firstLine="720"/>
        <w:jc w:val="both"/>
        <w:rPr>
          <w:rFonts w:ascii="Times New Roman" w:eastAsia="Times New Roman" w:hAnsi="Times New Roman" w:cs="Times New Roman"/>
          <w:color w:val="000000"/>
          <w:sz w:val="28"/>
          <w:szCs w:val="28"/>
          <w:highlight w:val="white"/>
        </w:rPr>
      </w:pPr>
      <w:r w:rsidRPr="005965EE">
        <w:rPr>
          <w:rFonts w:ascii="Times New Roman" w:eastAsia="Times New Roman" w:hAnsi="Times New Roman" w:cs="Times New Roman"/>
          <w:color w:val="000000"/>
          <w:sz w:val="28"/>
          <w:szCs w:val="28"/>
          <w:highlight w:val="white"/>
        </w:rPr>
        <w:t>Частину третю статті 430 після слів «здоров’я або смертю фізичної особи» доповнити словами та знаками « або відшкодування шкоди за біль та жаль,».</w:t>
      </w:r>
    </w:p>
    <w:p w14:paraId="00000017"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highlight w:val="white"/>
        </w:rPr>
      </w:pPr>
    </w:p>
    <w:p w14:paraId="00000018" w14:textId="77777777" w:rsidR="00435EE3" w:rsidRPr="005965EE" w:rsidRDefault="00361BFB">
      <w:pPr>
        <w:numPr>
          <w:ilvl w:val="2"/>
          <w:numId w:val="4"/>
        </w:numPr>
        <w:pBdr>
          <w:top w:val="nil"/>
          <w:left w:val="nil"/>
          <w:bottom w:val="nil"/>
          <w:right w:val="nil"/>
          <w:between w:val="nil"/>
        </w:pBdr>
        <w:spacing w:after="0" w:line="240" w:lineRule="auto"/>
        <w:ind w:left="0" w:firstLine="720"/>
        <w:jc w:val="both"/>
        <w:rPr>
          <w:rFonts w:ascii="Times New Roman" w:eastAsia="Times New Roman" w:hAnsi="Times New Roman" w:cs="Times New Roman"/>
          <w:color w:val="000000"/>
          <w:sz w:val="28"/>
          <w:szCs w:val="28"/>
          <w:highlight w:val="white"/>
        </w:rPr>
      </w:pPr>
      <w:r w:rsidRPr="005965EE">
        <w:rPr>
          <w:rFonts w:ascii="Times New Roman" w:eastAsia="Times New Roman" w:hAnsi="Times New Roman" w:cs="Times New Roman"/>
          <w:color w:val="000000"/>
          <w:sz w:val="28"/>
          <w:szCs w:val="28"/>
          <w:highlight w:val="white"/>
        </w:rPr>
        <w:t>Частину першу статті 445 після слів «ушкодженням здоров’я або смертю фізичної особи» доповнити словами та знаками «або відшкодування шкоди за біль та жаль,».</w:t>
      </w:r>
    </w:p>
    <w:p w14:paraId="00000019"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highlight w:val="white"/>
        </w:rPr>
      </w:pPr>
    </w:p>
    <w:p w14:paraId="0000001A" w14:textId="77777777" w:rsidR="00435EE3" w:rsidRPr="005965EE" w:rsidRDefault="00361BFB">
      <w:pPr>
        <w:numPr>
          <w:ilvl w:val="1"/>
          <w:numId w:val="4"/>
        </w:numPr>
        <w:pBdr>
          <w:top w:val="nil"/>
          <w:left w:val="nil"/>
          <w:bottom w:val="nil"/>
          <w:right w:val="nil"/>
          <w:between w:val="nil"/>
        </w:pBdr>
        <w:spacing w:after="0" w:line="240" w:lineRule="auto"/>
        <w:ind w:left="0" w:firstLine="720"/>
        <w:jc w:val="both"/>
        <w:rPr>
          <w:rFonts w:ascii="Times New Roman" w:eastAsia="Times New Roman" w:hAnsi="Times New Roman" w:cs="Times New Roman"/>
          <w:color w:val="000000"/>
          <w:sz w:val="28"/>
          <w:szCs w:val="28"/>
          <w:highlight w:val="white"/>
        </w:rPr>
      </w:pPr>
      <w:r w:rsidRPr="005965EE">
        <w:rPr>
          <w:rFonts w:ascii="Times New Roman" w:eastAsia="Times New Roman" w:hAnsi="Times New Roman" w:cs="Times New Roman"/>
          <w:color w:val="000000"/>
          <w:sz w:val="28"/>
          <w:szCs w:val="28"/>
          <w:highlight w:val="white"/>
        </w:rPr>
        <w:t>У Цивільний Кодекс України (Відомості Верховної Ради України (ВВР), 2003, №№ 40-44, ст.356):</w:t>
      </w:r>
    </w:p>
    <w:p w14:paraId="0000001B"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highlight w:val="white"/>
        </w:rPr>
      </w:pPr>
    </w:p>
    <w:p w14:paraId="0000001C" w14:textId="77777777" w:rsidR="00435EE3" w:rsidRPr="005965EE" w:rsidRDefault="00361BFB">
      <w:pPr>
        <w:numPr>
          <w:ilvl w:val="2"/>
          <w:numId w:val="4"/>
        </w:numPr>
        <w:pBdr>
          <w:top w:val="nil"/>
          <w:left w:val="nil"/>
          <w:bottom w:val="nil"/>
          <w:right w:val="nil"/>
          <w:between w:val="nil"/>
        </w:pBdr>
        <w:spacing w:after="0" w:line="240" w:lineRule="auto"/>
        <w:ind w:left="0" w:firstLine="720"/>
        <w:jc w:val="both"/>
        <w:rPr>
          <w:rFonts w:ascii="Times New Roman" w:eastAsia="Times New Roman" w:hAnsi="Times New Roman" w:cs="Times New Roman"/>
          <w:color w:val="000000"/>
          <w:sz w:val="28"/>
          <w:szCs w:val="28"/>
          <w:highlight w:val="white"/>
        </w:rPr>
      </w:pPr>
      <w:r w:rsidRPr="005965EE">
        <w:rPr>
          <w:rFonts w:ascii="Times New Roman" w:eastAsia="Times New Roman" w:hAnsi="Times New Roman" w:cs="Times New Roman"/>
          <w:color w:val="000000"/>
          <w:sz w:val="28"/>
          <w:szCs w:val="28"/>
          <w:highlight w:val="white"/>
        </w:rPr>
        <w:t>Пункт третій частини другою статті 11 викласти у такій редакції:</w:t>
      </w:r>
    </w:p>
    <w:p w14:paraId="0000001D"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highlight w:val="white"/>
        </w:rPr>
      </w:pPr>
    </w:p>
    <w:p w14:paraId="0000001E"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highlight w:val="white"/>
        </w:rPr>
      </w:pPr>
      <w:r w:rsidRPr="005965EE">
        <w:rPr>
          <w:rFonts w:ascii="Times New Roman" w:eastAsia="Times New Roman" w:hAnsi="Times New Roman" w:cs="Times New Roman"/>
          <w:color w:val="000000"/>
          <w:sz w:val="28"/>
          <w:szCs w:val="28"/>
          <w:highlight w:val="white"/>
        </w:rPr>
        <w:t>«3) завдання майнової (матеріальної) та шкоди за біль та жаль;».</w:t>
      </w:r>
    </w:p>
    <w:p w14:paraId="0000001F"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highlight w:val="white"/>
        </w:rPr>
      </w:pPr>
    </w:p>
    <w:p w14:paraId="00000020" w14:textId="77777777" w:rsidR="00435EE3" w:rsidRPr="005965EE" w:rsidRDefault="00361BFB">
      <w:pPr>
        <w:spacing w:after="0" w:line="240" w:lineRule="auto"/>
        <w:ind w:firstLine="720"/>
        <w:jc w:val="both"/>
        <w:rPr>
          <w:rFonts w:ascii="Times New Roman" w:eastAsia="Times New Roman" w:hAnsi="Times New Roman" w:cs="Times New Roman"/>
          <w:sz w:val="28"/>
          <w:szCs w:val="28"/>
          <w:highlight w:val="white"/>
        </w:rPr>
      </w:pPr>
      <w:r w:rsidRPr="005965EE">
        <w:rPr>
          <w:rFonts w:ascii="Times New Roman" w:eastAsia="Times New Roman" w:hAnsi="Times New Roman" w:cs="Times New Roman"/>
          <w:sz w:val="28"/>
          <w:szCs w:val="28"/>
          <w:highlight w:val="white"/>
        </w:rPr>
        <w:t>2) Пункт дев’ятий частини другою статті 16 викласти у такій редакції:</w:t>
      </w:r>
    </w:p>
    <w:p w14:paraId="00000021" w14:textId="77777777" w:rsidR="00435EE3" w:rsidRPr="005965EE" w:rsidRDefault="00435EE3">
      <w:pPr>
        <w:spacing w:after="0" w:line="240" w:lineRule="auto"/>
        <w:ind w:firstLine="720"/>
        <w:jc w:val="both"/>
        <w:rPr>
          <w:rFonts w:ascii="Times New Roman" w:eastAsia="Times New Roman" w:hAnsi="Times New Roman" w:cs="Times New Roman"/>
          <w:sz w:val="28"/>
          <w:szCs w:val="28"/>
          <w:highlight w:val="white"/>
        </w:rPr>
      </w:pPr>
    </w:p>
    <w:p w14:paraId="00000022" w14:textId="77777777" w:rsidR="00435EE3" w:rsidRPr="005965EE" w:rsidRDefault="00361BFB">
      <w:pPr>
        <w:spacing w:after="0" w:line="240" w:lineRule="auto"/>
        <w:ind w:firstLine="720"/>
        <w:jc w:val="both"/>
        <w:rPr>
          <w:rFonts w:ascii="Times New Roman" w:eastAsia="Times New Roman" w:hAnsi="Times New Roman" w:cs="Times New Roman"/>
          <w:sz w:val="28"/>
          <w:szCs w:val="28"/>
          <w:highlight w:val="white"/>
        </w:rPr>
      </w:pPr>
      <w:r w:rsidRPr="005965EE">
        <w:rPr>
          <w:rFonts w:ascii="Times New Roman" w:eastAsia="Times New Roman" w:hAnsi="Times New Roman" w:cs="Times New Roman"/>
          <w:sz w:val="28"/>
          <w:szCs w:val="28"/>
          <w:highlight w:val="white"/>
        </w:rPr>
        <w:t>«9) відшкодування шкоди за біль та жаль;».</w:t>
      </w:r>
    </w:p>
    <w:p w14:paraId="00000023" w14:textId="77777777" w:rsidR="00435EE3" w:rsidRPr="005965EE" w:rsidRDefault="00435EE3">
      <w:pPr>
        <w:spacing w:after="0" w:line="240" w:lineRule="auto"/>
        <w:ind w:firstLine="720"/>
        <w:jc w:val="both"/>
        <w:rPr>
          <w:rFonts w:ascii="Times New Roman" w:eastAsia="Times New Roman" w:hAnsi="Times New Roman" w:cs="Times New Roman"/>
          <w:sz w:val="28"/>
          <w:szCs w:val="28"/>
          <w:highlight w:val="white"/>
        </w:rPr>
      </w:pPr>
    </w:p>
    <w:p w14:paraId="00000024" w14:textId="77777777" w:rsidR="00435EE3" w:rsidRPr="005965EE" w:rsidRDefault="00361BFB">
      <w:pPr>
        <w:spacing w:after="0" w:line="240" w:lineRule="auto"/>
        <w:ind w:firstLine="720"/>
        <w:jc w:val="both"/>
        <w:rPr>
          <w:rFonts w:ascii="Times New Roman" w:eastAsia="Times New Roman" w:hAnsi="Times New Roman" w:cs="Times New Roman"/>
          <w:sz w:val="28"/>
          <w:szCs w:val="28"/>
          <w:highlight w:val="white"/>
        </w:rPr>
      </w:pPr>
      <w:r w:rsidRPr="005965EE">
        <w:rPr>
          <w:rFonts w:ascii="Times New Roman" w:eastAsia="Times New Roman" w:hAnsi="Times New Roman" w:cs="Times New Roman"/>
          <w:sz w:val="28"/>
          <w:szCs w:val="28"/>
          <w:highlight w:val="white"/>
        </w:rPr>
        <w:t>3) Статтю 23 викласти у такій редакції:</w:t>
      </w:r>
    </w:p>
    <w:p w14:paraId="00000025" w14:textId="77777777" w:rsidR="00435EE3" w:rsidRPr="005965EE" w:rsidRDefault="00435EE3">
      <w:pPr>
        <w:spacing w:after="0" w:line="240" w:lineRule="auto"/>
        <w:ind w:firstLine="720"/>
        <w:jc w:val="both"/>
        <w:rPr>
          <w:rFonts w:ascii="Times New Roman" w:eastAsia="Times New Roman" w:hAnsi="Times New Roman" w:cs="Times New Roman"/>
          <w:sz w:val="28"/>
          <w:szCs w:val="28"/>
          <w:highlight w:val="white"/>
        </w:rPr>
      </w:pPr>
    </w:p>
    <w:p w14:paraId="00000026"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b/>
          <w:color w:val="000000"/>
          <w:sz w:val="28"/>
          <w:szCs w:val="28"/>
        </w:rPr>
        <w:t>«Стаття 23.</w:t>
      </w:r>
      <w:r w:rsidRPr="005965EE">
        <w:rPr>
          <w:rFonts w:ascii="Times New Roman" w:eastAsia="Times New Roman" w:hAnsi="Times New Roman" w:cs="Times New Roman"/>
          <w:color w:val="000000"/>
          <w:sz w:val="28"/>
          <w:szCs w:val="28"/>
        </w:rPr>
        <w:t> Відшкодування  шкоди за біль та жаль</w:t>
      </w:r>
    </w:p>
    <w:p w14:paraId="00000027"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2" w:name="30j0zll" w:colFirst="0" w:colLast="0"/>
      <w:bookmarkEnd w:id="2"/>
      <w:r w:rsidRPr="005965EE">
        <w:rPr>
          <w:rFonts w:ascii="Times New Roman" w:eastAsia="Times New Roman" w:hAnsi="Times New Roman" w:cs="Times New Roman"/>
          <w:color w:val="000000"/>
          <w:sz w:val="28"/>
          <w:szCs w:val="28"/>
        </w:rPr>
        <w:t>1. Особа має право на відшкодування шкоди за біль та жаль, завданої внаслідок порушення її прав.</w:t>
      </w:r>
    </w:p>
    <w:p w14:paraId="00000028"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3" w:name="1fob9te" w:colFirst="0" w:colLast="0"/>
      <w:bookmarkEnd w:id="3"/>
      <w:r w:rsidRPr="005965EE">
        <w:rPr>
          <w:rFonts w:ascii="Times New Roman" w:eastAsia="Times New Roman" w:hAnsi="Times New Roman" w:cs="Times New Roman"/>
          <w:color w:val="000000"/>
          <w:sz w:val="28"/>
          <w:szCs w:val="28"/>
        </w:rPr>
        <w:t>2. Шкода за біль та жаль полягає:</w:t>
      </w:r>
    </w:p>
    <w:p w14:paraId="00000029"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4" w:name="3znysh7" w:colFirst="0" w:colLast="0"/>
      <w:bookmarkEnd w:id="4"/>
      <w:r w:rsidRPr="005965EE">
        <w:rPr>
          <w:rFonts w:ascii="Times New Roman" w:eastAsia="Times New Roman" w:hAnsi="Times New Roman" w:cs="Times New Roman"/>
          <w:color w:val="000000"/>
          <w:sz w:val="28"/>
          <w:szCs w:val="28"/>
        </w:rPr>
        <w:t>1) у фізичному болю та стражданнях, яких фізична особа зазнала у зв'язку з каліцтвом або іншим ушкодженням здоров'я;</w:t>
      </w:r>
    </w:p>
    <w:p w14:paraId="0000002A"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5" w:name="2et92p0" w:colFirst="0" w:colLast="0"/>
      <w:bookmarkEnd w:id="5"/>
      <w:r w:rsidRPr="005965EE">
        <w:rPr>
          <w:rFonts w:ascii="Times New Roman" w:eastAsia="Times New Roman" w:hAnsi="Times New Roman" w:cs="Times New Roman"/>
          <w:color w:val="000000"/>
          <w:sz w:val="28"/>
          <w:szCs w:val="28"/>
        </w:rPr>
        <w:t>2) у душевних стражданнях, яких фізична особа зазнала у зв'язку з протиправною поведінкою щодо неї самої, членів її сім'ї чи близьких родичів;</w:t>
      </w:r>
    </w:p>
    <w:p w14:paraId="0000002B"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6" w:name="tyjcwt" w:colFirst="0" w:colLast="0"/>
      <w:bookmarkEnd w:id="6"/>
      <w:r w:rsidRPr="005965EE">
        <w:rPr>
          <w:rFonts w:ascii="Times New Roman" w:eastAsia="Times New Roman" w:hAnsi="Times New Roman" w:cs="Times New Roman"/>
          <w:color w:val="000000"/>
          <w:sz w:val="28"/>
          <w:szCs w:val="28"/>
        </w:rPr>
        <w:t>3) у душевних стражданнях, яких фізична особа зазнала у зв'язку із знищенням чи пошкодженням її майна;</w:t>
      </w:r>
    </w:p>
    <w:p w14:paraId="0000002C"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7" w:name="3dy6vkm" w:colFirst="0" w:colLast="0"/>
      <w:bookmarkEnd w:id="7"/>
      <w:r w:rsidRPr="005965EE">
        <w:rPr>
          <w:rFonts w:ascii="Times New Roman" w:eastAsia="Times New Roman" w:hAnsi="Times New Roman" w:cs="Times New Roman"/>
          <w:color w:val="000000"/>
          <w:sz w:val="28"/>
          <w:szCs w:val="28"/>
        </w:rPr>
        <w:t>4) у приниженні честі та гідності фізичної особи, а також ділової репутації фізичної або юридичної особи.</w:t>
      </w:r>
    </w:p>
    <w:p w14:paraId="0000002D" w14:textId="24287BA6"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5) у шкоді, спричиненій почуттям у зв'язку з порушенні таємниці листування та записів конфіденційного характеру, втручанні у приватне життя особи внаслідок несанкціонованої фотозйомки, розголошення відомостей про приватне життя, розголошення недосто</w:t>
      </w:r>
      <w:r w:rsidR="00A65E9D">
        <w:rPr>
          <w:rFonts w:ascii="Times New Roman" w:eastAsia="Times New Roman" w:hAnsi="Times New Roman" w:cs="Times New Roman"/>
          <w:color w:val="000000"/>
          <w:sz w:val="28"/>
          <w:szCs w:val="28"/>
        </w:rPr>
        <w:t>вірної інформації про особу</w:t>
      </w:r>
      <w:r w:rsidRPr="005965EE">
        <w:rPr>
          <w:rFonts w:ascii="Times New Roman" w:eastAsia="Times New Roman" w:hAnsi="Times New Roman" w:cs="Times New Roman"/>
          <w:color w:val="000000"/>
          <w:sz w:val="28"/>
          <w:szCs w:val="28"/>
        </w:rPr>
        <w:t>.</w:t>
      </w:r>
    </w:p>
    <w:p w14:paraId="0000002E"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6) у порушені ділової етики та норм трудового законодавства.</w:t>
      </w:r>
    </w:p>
    <w:p w14:paraId="0000002F"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8" w:name="4d34og8" w:colFirst="0" w:colLast="0"/>
      <w:bookmarkStart w:id="9" w:name="1t3h5sf" w:colFirst="0" w:colLast="0"/>
      <w:bookmarkEnd w:id="8"/>
      <w:bookmarkEnd w:id="9"/>
      <w:r w:rsidRPr="005965EE">
        <w:rPr>
          <w:rFonts w:ascii="Times New Roman" w:eastAsia="Times New Roman" w:hAnsi="Times New Roman" w:cs="Times New Roman"/>
          <w:color w:val="000000"/>
          <w:sz w:val="28"/>
          <w:szCs w:val="28"/>
        </w:rPr>
        <w:t>3. Шкода за біль та жаль відшкодовується грішми, іншим майном або в інший спосіб.</w:t>
      </w:r>
    </w:p>
    <w:p w14:paraId="00000030" w14:textId="401C4DCC"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10" w:name="2s8eyo1" w:colFirst="0" w:colLast="0"/>
      <w:bookmarkEnd w:id="10"/>
      <w:r w:rsidRPr="005965EE">
        <w:rPr>
          <w:rFonts w:ascii="Times New Roman" w:eastAsia="Times New Roman" w:hAnsi="Times New Roman" w:cs="Times New Roman"/>
          <w:color w:val="000000"/>
          <w:sz w:val="28"/>
          <w:szCs w:val="28"/>
        </w:rPr>
        <w:lastRenderedPageBreak/>
        <w:t xml:space="preserve">Розмір грошового відшкодування шкоди за біль та жаль визначається судом залежно від характеру правопорушення, глибини фізичних та душевних страждань, погіршення здібностей потерпілого або позбавлення його можливості їх реалізації, ступеня вини особи, яка завдала шкоди, якщо вина є підставою для відшкодування, а також з урахуванням інших обставин, які мають істотне значення. </w:t>
      </w:r>
    </w:p>
    <w:p w14:paraId="00000031"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11" w:name="17dp8vu" w:colFirst="0" w:colLast="0"/>
      <w:bookmarkEnd w:id="11"/>
      <w:r w:rsidRPr="005965EE">
        <w:rPr>
          <w:rFonts w:ascii="Times New Roman" w:eastAsia="Times New Roman" w:hAnsi="Times New Roman" w:cs="Times New Roman"/>
          <w:color w:val="000000"/>
          <w:sz w:val="28"/>
          <w:szCs w:val="28"/>
        </w:rPr>
        <w:t>4. Шкода за біль та жаль відшкодовується незалежно від майнової шкоди, яка підлягає  окремому відшкодуванню, та не пов'язана з розміром цього відшкодування.</w:t>
      </w:r>
    </w:p>
    <w:p w14:paraId="00000032"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12" w:name="3rdcrjn" w:colFirst="0" w:colLast="0"/>
      <w:bookmarkEnd w:id="12"/>
      <w:r w:rsidRPr="005965EE">
        <w:rPr>
          <w:rFonts w:ascii="Times New Roman" w:eastAsia="Times New Roman" w:hAnsi="Times New Roman" w:cs="Times New Roman"/>
          <w:color w:val="000000"/>
          <w:sz w:val="28"/>
          <w:szCs w:val="28"/>
        </w:rPr>
        <w:t xml:space="preserve">5. </w:t>
      </w:r>
      <w:r w:rsidRPr="005965EE">
        <w:rPr>
          <w:rFonts w:ascii="Times New Roman" w:eastAsia="Times New Roman" w:hAnsi="Times New Roman" w:cs="Times New Roman"/>
          <w:sz w:val="28"/>
          <w:szCs w:val="28"/>
        </w:rPr>
        <w:t>Шк</w:t>
      </w:r>
      <w:r w:rsidRPr="005965EE">
        <w:rPr>
          <w:rFonts w:ascii="Times New Roman" w:eastAsia="Times New Roman" w:hAnsi="Times New Roman" w:cs="Times New Roman"/>
          <w:color w:val="000000"/>
          <w:sz w:val="28"/>
          <w:szCs w:val="28"/>
        </w:rPr>
        <w:t>ода за біль та жаль відшкодовується одноразово, якщо інше не встановлено договором або законом.».</w:t>
      </w:r>
    </w:p>
    <w:p w14:paraId="00000033"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34"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4) Частину третю статті 39 викласти у такій редакції:</w:t>
      </w:r>
    </w:p>
    <w:p w14:paraId="00000035"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36"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«3. Якщо суд відмовить у задоволенні заяви про визнання особи недієздатною і буде встановлено, що вимога була заявлена недобросовісно без достатньої для цього підстави, фізична особа, якій такими діями було завдано шкоди, має право вимагати від заявника її відшкодування.».</w:t>
      </w:r>
    </w:p>
    <w:p w14:paraId="00000037"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38"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5) Частину другу статті 200 викласти у такій редакції:</w:t>
      </w:r>
    </w:p>
    <w:p w14:paraId="00000039"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3A"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 Суб'єкт відносин у сфері інформації може вимагати усунення порушень його права та відшкодування майнової шкоди і шкоди за біль та жаль, завданої такими правопорушеннями.».</w:t>
      </w:r>
    </w:p>
    <w:p w14:paraId="0000003B"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3C"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6) Частину другу статті 216 викласти у такій редакції:</w:t>
      </w:r>
    </w:p>
    <w:p w14:paraId="0000003D"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3E"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 Якщо у зв'язку із вчиненням недійсного правочину другій стороні або третій особі завдано збитків та іншої шкоди, вони підлягають відшкодуванню винною стороною у повному розмірі.».</w:t>
      </w:r>
    </w:p>
    <w:p w14:paraId="0000003F"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40"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7) Частину третю статті 225 викласти у такій редакції:</w:t>
      </w:r>
    </w:p>
    <w:p w14:paraId="00000041"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42"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«3. Сторона, яка знала про стан фізичної особи у момент вчинення правочину, зобов'язана відшкодувати їй шкоду за біль та жаль, завдану у зв'язку із вчиненням такого правочину.».</w:t>
      </w:r>
    </w:p>
    <w:p w14:paraId="00000043"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44"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8) Частину четверту статті 226 викласти у такій редакції:</w:t>
      </w:r>
    </w:p>
    <w:p w14:paraId="00000045"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46"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«4. Дієздатна сторона зобов'язана відшкодувати опікунові недієздатної фізичної особи або членам її сім'ї шкоди за біль та жаль, якщо буде встановлено, що вона знала про психічний розлад або недоумство другої сторони або могла припустити такий її стан.».</w:t>
      </w:r>
    </w:p>
    <w:p w14:paraId="00000047"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48"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lastRenderedPageBreak/>
        <w:t>9) Частину другу статті 227 викласти у такій редакції:</w:t>
      </w:r>
    </w:p>
    <w:p w14:paraId="00000049"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4A"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 Якщо юридична особа ввела другу сторону в оману щодо свого права на вчинення такого правочину, вона зобов'язана відшкодувати їй шкоду за біль та жаль, завдану таким правочином.».</w:t>
      </w:r>
    </w:p>
    <w:p w14:paraId="0000004B"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4C"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10) Частину другу статті 230 викласти у такій редакції:</w:t>
      </w:r>
    </w:p>
    <w:p w14:paraId="0000004D"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4E"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w:t>
      </w:r>
      <w:r w:rsidRPr="005965EE">
        <w:rPr>
          <w:rFonts w:ascii="Times New Roman" w:eastAsia="Times New Roman" w:hAnsi="Times New Roman" w:cs="Times New Roman"/>
          <w:color w:val="000000"/>
          <w:sz w:val="28"/>
          <w:szCs w:val="28"/>
          <w:highlight w:val="white"/>
        </w:rPr>
        <w:t>2. Сторона, яка застосувала обман, зобов'язана відшкодувати другій стороні збитки у подвійному розмірі та шкоду за біль та жаль, що завдані у зв'язку з вчиненням цього правочину.</w:t>
      </w:r>
      <w:r w:rsidRPr="005965EE">
        <w:rPr>
          <w:rFonts w:ascii="Times New Roman" w:eastAsia="Times New Roman" w:hAnsi="Times New Roman" w:cs="Times New Roman"/>
          <w:color w:val="000000"/>
          <w:sz w:val="28"/>
          <w:szCs w:val="28"/>
        </w:rPr>
        <w:t>».</w:t>
      </w:r>
    </w:p>
    <w:p w14:paraId="0000004F"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50"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11) Частину другу статті 231 викласти у такій редакції:</w:t>
      </w:r>
    </w:p>
    <w:p w14:paraId="00000051"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52"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w:t>
      </w:r>
      <w:r w:rsidRPr="005965EE">
        <w:rPr>
          <w:rFonts w:ascii="Times New Roman" w:eastAsia="Times New Roman" w:hAnsi="Times New Roman" w:cs="Times New Roman"/>
          <w:color w:val="000000"/>
          <w:sz w:val="28"/>
          <w:szCs w:val="28"/>
          <w:highlight w:val="white"/>
        </w:rPr>
        <w:t xml:space="preserve">2. Винна сторона (інша особа), яка застосувала фізичний або психічний тиск до другої сторони, зобов'язана відшкодувати їй збитки у </w:t>
      </w:r>
      <w:r w:rsidRPr="005965EE">
        <w:rPr>
          <w:rFonts w:ascii="Times New Roman" w:eastAsia="Times New Roman" w:hAnsi="Times New Roman" w:cs="Times New Roman"/>
          <w:sz w:val="28"/>
          <w:szCs w:val="28"/>
          <w:highlight w:val="white"/>
        </w:rPr>
        <w:t>повному</w:t>
      </w:r>
      <w:r w:rsidRPr="005965EE">
        <w:rPr>
          <w:rFonts w:ascii="Times New Roman" w:eastAsia="Times New Roman" w:hAnsi="Times New Roman" w:cs="Times New Roman"/>
          <w:color w:val="000000"/>
          <w:sz w:val="28"/>
          <w:szCs w:val="28"/>
          <w:highlight w:val="white"/>
        </w:rPr>
        <w:t xml:space="preserve"> (фактичному</w:t>
      </w:r>
      <w:r w:rsidRPr="005965EE">
        <w:rPr>
          <w:rFonts w:ascii="Times New Roman" w:eastAsia="Times New Roman" w:hAnsi="Times New Roman" w:cs="Times New Roman"/>
          <w:sz w:val="28"/>
          <w:szCs w:val="28"/>
          <w:highlight w:val="white"/>
        </w:rPr>
        <w:t xml:space="preserve">) розмірі </w:t>
      </w:r>
      <w:r w:rsidRPr="005965EE">
        <w:rPr>
          <w:rFonts w:ascii="Times New Roman" w:eastAsia="Times New Roman" w:hAnsi="Times New Roman" w:cs="Times New Roman"/>
          <w:color w:val="000000"/>
          <w:sz w:val="28"/>
          <w:szCs w:val="28"/>
          <w:highlight w:val="white"/>
        </w:rPr>
        <w:t>та шкоду за біль та жаль, що завдані у зв'язку з вчиненням цього правочину.</w:t>
      </w:r>
      <w:r w:rsidRPr="005965EE">
        <w:rPr>
          <w:rFonts w:ascii="Times New Roman" w:eastAsia="Times New Roman" w:hAnsi="Times New Roman" w:cs="Times New Roman"/>
          <w:color w:val="000000"/>
          <w:sz w:val="28"/>
          <w:szCs w:val="28"/>
        </w:rPr>
        <w:t>».</w:t>
      </w:r>
    </w:p>
    <w:p w14:paraId="00000053"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54"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12) Частину другу статті 232 викласти у такій редакції:</w:t>
      </w:r>
    </w:p>
    <w:p w14:paraId="00000055"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56"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 Довіритель має право вимагати від свого представника та другої сторони солідарного відшкодування збитків та шкоди за біль та жаль, що завдані йому у зв'язку із вчиненням правочину внаслідок зловмисної домовленості між ними.».</w:t>
      </w:r>
    </w:p>
    <w:p w14:paraId="00000057"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58"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13) Частину другу статті 233 викласти у такій редакції:</w:t>
      </w:r>
    </w:p>
    <w:p w14:paraId="00000059"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5A" w14:textId="77777777" w:rsidR="00435EE3" w:rsidRPr="005965EE" w:rsidRDefault="00361BFB">
      <w:pPr>
        <w:spacing w:after="0" w:line="240" w:lineRule="auto"/>
        <w:ind w:firstLine="720"/>
        <w:jc w:val="both"/>
        <w:rPr>
          <w:rFonts w:ascii="Times New Roman" w:eastAsia="Times New Roman" w:hAnsi="Times New Roman" w:cs="Times New Roman"/>
          <w:sz w:val="28"/>
          <w:szCs w:val="28"/>
          <w:highlight w:val="white"/>
        </w:rPr>
      </w:pPr>
      <w:r w:rsidRPr="005965EE">
        <w:rPr>
          <w:rFonts w:ascii="Times New Roman" w:eastAsia="Times New Roman" w:hAnsi="Times New Roman" w:cs="Times New Roman"/>
          <w:sz w:val="28"/>
          <w:szCs w:val="28"/>
          <w:highlight w:val="white"/>
        </w:rPr>
        <w:t>«2. При визнанні такого правочину недійсним застосовуються наслідки, встановлені статтею 216 цього Кодексу. Сторона, яка скористалася тяжкою обставиною, зобов'язана відшкодувати другій стороні збитки і шкоду за біль та жаль, що завдані їй у зв'язку з вчиненням цього правочину.».</w:t>
      </w:r>
    </w:p>
    <w:p w14:paraId="0000005B" w14:textId="77777777" w:rsidR="00435EE3" w:rsidRPr="005965EE" w:rsidRDefault="00435EE3">
      <w:pPr>
        <w:spacing w:after="0" w:line="240" w:lineRule="auto"/>
        <w:ind w:firstLine="720"/>
        <w:jc w:val="both"/>
        <w:rPr>
          <w:rFonts w:ascii="Times New Roman" w:eastAsia="Times New Roman" w:hAnsi="Times New Roman" w:cs="Times New Roman"/>
          <w:sz w:val="28"/>
          <w:szCs w:val="28"/>
          <w:highlight w:val="white"/>
        </w:rPr>
      </w:pPr>
    </w:p>
    <w:p w14:paraId="0000005C"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highlight w:val="white"/>
        </w:rPr>
        <w:t xml:space="preserve">14) </w:t>
      </w:r>
      <w:r w:rsidRPr="005965EE">
        <w:rPr>
          <w:rFonts w:ascii="Times New Roman" w:eastAsia="Times New Roman" w:hAnsi="Times New Roman" w:cs="Times New Roman"/>
          <w:color w:val="000000"/>
          <w:sz w:val="28"/>
          <w:szCs w:val="28"/>
        </w:rPr>
        <w:t>Частину другу статті 276 викласти у такій редакції:</w:t>
      </w:r>
    </w:p>
    <w:p w14:paraId="0000005D"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5E"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 Якщо дії, необхідні для негайного поновлення порушеного особистого немайнового права фізичної особи, не вчиняються, суд може постановити рішення щодо поновлення порушеного права, а також відшкодування шкоди за біль та жаль, завданої його порушенням.».</w:t>
      </w:r>
    </w:p>
    <w:p w14:paraId="0000005F"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60"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15) Частину першу статті 280 викласти у такій редакції:</w:t>
      </w:r>
    </w:p>
    <w:p w14:paraId="00000061"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62"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 xml:space="preserve">«1. Якщо фізичній особі внаслідок порушення її особистого немайнового права завдано майнової та (або) шкоди за біль та жаль, ця шкода </w:t>
      </w:r>
      <w:r w:rsidRPr="005965EE">
        <w:rPr>
          <w:rFonts w:ascii="Times New Roman" w:eastAsia="Times New Roman" w:hAnsi="Times New Roman" w:cs="Times New Roman"/>
          <w:color w:val="000000"/>
          <w:sz w:val="28"/>
          <w:szCs w:val="28"/>
        </w:rPr>
        <w:lastRenderedPageBreak/>
        <w:t>підлягає відшкодуванню, крім випадку неумисного повідомлення викривачем недостовірної інформації про можливі факти корупційних або пов’язаних з корупцією правопорушень, інших порушень Закону України "Про запобігання корупції" в порядку, передбаченому зазначеним Законом, яка підлягає спростуванню.».</w:t>
      </w:r>
    </w:p>
    <w:p w14:paraId="00000063"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64"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16) Частину третю статті 298 викласти у такій редакції:</w:t>
      </w:r>
    </w:p>
    <w:p w14:paraId="00000065"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66"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«3. У разі глуму над тілом людини, яка померла, або над місцем її поховання члени її сім'ї, близькі родичі мають право на відшкодування майнової шкоди та шкоди за біль та жаль.».</w:t>
      </w:r>
    </w:p>
    <w:p w14:paraId="00000067"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68"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17) Частину четверту статті 332 викласти у такій редакції:</w:t>
      </w:r>
    </w:p>
    <w:p w14:paraId="00000069"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6A"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«4. Якщо вартість переробки і створеної нової речі істотно перевищує вартість матеріалу, право власності на нову річ набуває за її бажанням особа, яка здійснила таку переробку. У цьому разі особа, яка здійснила переробку, зобов'язана відшкодувати власникові матеріалу шкоду за біль та жаль.».</w:t>
      </w:r>
    </w:p>
    <w:p w14:paraId="0000006B"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6C"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18) Частину третю статті 386 викласти у такій редакції:</w:t>
      </w:r>
    </w:p>
    <w:p w14:paraId="0000006D"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6E"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«3. Власник, права якого порушені, має право на відшкодування завданої йому майнової шкоди та шкоди за біль та жаль.».</w:t>
      </w:r>
    </w:p>
    <w:p w14:paraId="0000006F"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70"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19) Частину другу статті 393 викласти у такій редакції:</w:t>
      </w:r>
    </w:p>
    <w:p w14:paraId="00000071"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72"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 xml:space="preserve">«2. Власник майна, права якого порушені внаслідок видання правового </w:t>
      </w:r>
      <w:proofErr w:type="spellStart"/>
      <w:r w:rsidRPr="005965EE">
        <w:rPr>
          <w:rFonts w:ascii="Times New Roman" w:eastAsia="Times New Roman" w:hAnsi="Times New Roman" w:cs="Times New Roman"/>
          <w:color w:val="000000"/>
          <w:sz w:val="28"/>
          <w:szCs w:val="28"/>
        </w:rPr>
        <w:t>акта</w:t>
      </w:r>
      <w:proofErr w:type="spellEnd"/>
      <w:r w:rsidRPr="005965EE">
        <w:rPr>
          <w:rFonts w:ascii="Times New Roman" w:eastAsia="Times New Roman" w:hAnsi="Times New Roman" w:cs="Times New Roman"/>
          <w:color w:val="000000"/>
          <w:sz w:val="28"/>
          <w:szCs w:val="28"/>
        </w:rPr>
        <w:t xml:space="preserve"> органом державної влади, органом влади Автономної Республіки Крим або органом місцевого самоврядування, має право вимагати відновлення того становища, яке існувало до видання цього </w:t>
      </w:r>
      <w:proofErr w:type="spellStart"/>
      <w:r w:rsidRPr="005965EE">
        <w:rPr>
          <w:rFonts w:ascii="Times New Roman" w:eastAsia="Times New Roman" w:hAnsi="Times New Roman" w:cs="Times New Roman"/>
          <w:color w:val="000000"/>
          <w:sz w:val="28"/>
          <w:szCs w:val="28"/>
        </w:rPr>
        <w:t>акта</w:t>
      </w:r>
      <w:proofErr w:type="spellEnd"/>
      <w:r w:rsidRPr="005965EE">
        <w:rPr>
          <w:rFonts w:ascii="Times New Roman" w:eastAsia="Times New Roman" w:hAnsi="Times New Roman" w:cs="Times New Roman"/>
          <w:color w:val="000000"/>
          <w:sz w:val="28"/>
          <w:szCs w:val="28"/>
        </w:rPr>
        <w:t xml:space="preserve"> та/або має право на відшкодування майнової шкоди та шкоди за біль та жаль.».</w:t>
      </w:r>
    </w:p>
    <w:p w14:paraId="00000073"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74"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20) У статті 611:</w:t>
      </w:r>
    </w:p>
    <w:p w14:paraId="00000075"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76" w14:textId="77777777" w:rsidR="00435EE3" w:rsidRPr="005965EE" w:rsidRDefault="00361BFB">
      <w:pPr>
        <w:numPr>
          <w:ilvl w:val="0"/>
          <w:numId w:val="5"/>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Пункт четвертий частини першої викласти у такій редакції:</w:t>
      </w:r>
    </w:p>
    <w:p w14:paraId="00000077"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78"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«4) відшкодування збитків та шкоди за біль та жаль.»;</w:t>
      </w:r>
    </w:p>
    <w:p w14:paraId="00000079"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7A" w14:textId="77777777" w:rsidR="00435EE3" w:rsidRPr="005965EE" w:rsidRDefault="00361BFB">
      <w:pPr>
        <w:numPr>
          <w:ilvl w:val="0"/>
          <w:numId w:val="5"/>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Частину другу викласти у такій редакції:</w:t>
      </w:r>
    </w:p>
    <w:p w14:paraId="0000007B"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7C"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 xml:space="preserve">«2. У разі порушення боржником негативного зобов’язання кредитор незалежно від сплати неустойки та (або) відшкодування збитків і шкоди за біль та жаль має право вимагати припинення дії, від вчинення якої боржник зобов’язався утриматися, якщо це не суперечить змісту зобов’язання. Така </w:t>
      </w:r>
      <w:r w:rsidRPr="005965EE">
        <w:rPr>
          <w:rFonts w:ascii="Times New Roman" w:eastAsia="Times New Roman" w:hAnsi="Times New Roman" w:cs="Times New Roman"/>
          <w:color w:val="000000"/>
          <w:sz w:val="28"/>
          <w:szCs w:val="28"/>
        </w:rPr>
        <w:lastRenderedPageBreak/>
        <w:t>вимога може бути пред’явлена кредитором і в разі виникнення реальної загрози порушення такого зобов’язання.».</w:t>
      </w:r>
    </w:p>
    <w:p w14:paraId="0000007D"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7E"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21) Частину третю статті 700 викласти у такій редакції:</w:t>
      </w:r>
    </w:p>
    <w:p w14:paraId="0000007F"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80"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«3. Якщо покупцеві не надано можливості негайно одержати повну і достовірну інформацію про товар у місці його продажу, він має право вимагати відшкодування збитків, завданих необґрунтованим ухиленням від укладення договору, а якщо договір укладено, - в розумний строк відмовитися від договору, вимагати повернення сплаченої за товар грошової суми і відшкодування збитків, а також шкоди за біль та жаль.».</w:t>
      </w:r>
    </w:p>
    <w:p w14:paraId="00000081"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82"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22) Частину другу статті 1076 викласти у такій редакції:</w:t>
      </w:r>
    </w:p>
    <w:p w14:paraId="00000083"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84"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 У разі розголошення банком відомостей, що становлять банківську таємницю, клієнт має право вимагати від банку відшкодування завданих збитків та шкоди за біль та жаль.».</w:t>
      </w:r>
    </w:p>
    <w:p w14:paraId="00000085"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86"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23) Статтю 1167 викласти у такій редакції:</w:t>
      </w:r>
    </w:p>
    <w:p w14:paraId="00000087"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88"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w:t>
      </w:r>
      <w:r w:rsidRPr="005965EE">
        <w:rPr>
          <w:rFonts w:ascii="Times New Roman" w:eastAsia="Times New Roman" w:hAnsi="Times New Roman" w:cs="Times New Roman"/>
          <w:b/>
          <w:color w:val="000000"/>
          <w:sz w:val="28"/>
          <w:szCs w:val="28"/>
        </w:rPr>
        <w:t>Стаття 1167.</w:t>
      </w:r>
      <w:r w:rsidRPr="005965EE">
        <w:rPr>
          <w:rFonts w:ascii="Times New Roman" w:eastAsia="Times New Roman" w:hAnsi="Times New Roman" w:cs="Times New Roman"/>
          <w:color w:val="000000"/>
          <w:sz w:val="28"/>
          <w:szCs w:val="28"/>
        </w:rPr>
        <w:t> Підстави відповідальності за шкоду за біль та жаль</w:t>
      </w:r>
    </w:p>
    <w:p w14:paraId="00000089"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bookmarkStart w:id="13" w:name="26in1rg" w:colFirst="0" w:colLast="0"/>
      <w:bookmarkEnd w:id="13"/>
      <w:r w:rsidRPr="005965EE">
        <w:rPr>
          <w:rFonts w:ascii="Times New Roman" w:eastAsia="Times New Roman" w:hAnsi="Times New Roman" w:cs="Times New Roman"/>
          <w:color w:val="000000"/>
          <w:sz w:val="28"/>
          <w:szCs w:val="28"/>
        </w:rPr>
        <w:t>1. Шкода за біль та жаль, завдана фізичній чи/або юридичній особі неправомірними рішеннями, діями чи бездіяльністю, відшкодовується  особою, яка її завдала, за наявності її вини, крім випадків, встановлених частиною другою цієї статті.</w:t>
      </w:r>
    </w:p>
    <w:p w14:paraId="0000008A"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bookmarkStart w:id="14" w:name="lnxbz9" w:colFirst="0" w:colLast="0"/>
      <w:bookmarkEnd w:id="14"/>
      <w:r w:rsidRPr="005965EE">
        <w:rPr>
          <w:rFonts w:ascii="Times New Roman" w:eastAsia="Times New Roman" w:hAnsi="Times New Roman" w:cs="Times New Roman"/>
          <w:color w:val="000000"/>
          <w:sz w:val="28"/>
          <w:szCs w:val="28"/>
        </w:rPr>
        <w:t>2. Шкода за біль та жаль відшкодовується незалежно від вини органу державної влади, органу влади Автономної Республіки Крим, органу місцевого самоврядування, фізичної або юридичної особи, яка її завдала:</w:t>
      </w:r>
    </w:p>
    <w:p w14:paraId="0000008B"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bookmarkStart w:id="15" w:name="35nkun2" w:colFirst="0" w:colLast="0"/>
      <w:bookmarkEnd w:id="15"/>
      <w:r w:rsidRPr="005965EE">
        <w:rPr>
          <w:rFonts w:ascii="Times New Roman" w:eastAsia="Times New Roman" w:hAnsi="Times New Roman" w:cs="Times New Roman"/>
          <w:color w:val="000000"/>
          <w:sz w:val="28"/>
          <w:szCs w:val="28"/>
        </w:rPr>
        <w:t>1) якщо шкоди завдано каліцтвом, іншим ушкодженням здоров'я або смертю фізичної особи внаслідок дії джерела підвищеної небезпеки;</w:t>
      </w:r>
    </w:p>
    <w:p w14:paraId="0000008C"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bookmarkStart w:id="16" w:name="1ksv4uv" w:colFirst="0" w:colLast="0"/>
      <w:bookmarkEnd w:id="16"/>
      <w:r w:rsidRPr="005965EE">
        <w:rPr>
          <w:rFonts w:ascii="Times New Roman" w:eastAsia="Times New Roman" w:hAnsi="Times New Roman" w:cs="Times New Roman"/>
          <w:color w:val="000000"/>
          <w:sz w:val="28"/>
          <w:szCs w:val="28"/>
        </w:rPr>
        <w:t>2) якщо шкоди завдано фізичній особі внаслідок її незаконного засудження, незаконного притягнення до кримінальної відповідальності, незаконного застосування запобіжного заходу, незаконного затримання, незаконного накладення адміністративного стягнення у вигляді арешту або виправних робіт;</w:t>
      </w:r>
    </w:p>
    <w:p w14:paraId="0000008D"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bookmarkStart w:id="17" w:name="2jxsxqh" w:colFirst="0" w:colLast="0"/>
      <w:bookmarkStart w:id="18" w:name="44sinio" w:colFirst="0" w:colLast="0"/>
      <w:bookmarkEnd w:id="17"/>
      <w:bookmarkEnd w:id="18"/>
      <w:r w:rsidRPr="005965EE">
        <w:rPr>
          <w:rFonts w:ascii="Times New Roman" w:eastAsia="Times New Roman" w:hAnsi="Times New Roman" w:cs="Times New Roman"/>
          <w:color w:val="000000"/>
          <w:sz w:val="28"/>
          <w:szCs w:val="28"/>
        </w:rPr>
        <w:t>3) в інших випадках, встановлених законом.».</w:t>
      </w:r>
    </w:p>
    <w:p w14:paraId="0000008E"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p>
    <w:p w14:paraId="0000008F"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24) Статтю 1168 викласти у такій редакції:</w:t>
      </w:r>
    </w:p>
    <w:p w14:paraId="00000090"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p>
    <w:p w14:paraId="00000091"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w:t>
      </w:r>
      <w:r w:rsidRPr="005965EE">
        <w:rPr>
          <w:rFonts w:ascii="Times New Roman" w:eastAsia="Times New Roman" w:hAnsi="Times New Roman" w:cs="Times New Roman"/>
          <w:b/>
          <w:color w:val="000000"/>
          <w:sz w:val="28"/>
          <w:szCs w:val="28"/>
        </w:rPr>
        <w:t>Стаття 1168.</w:t>
      </w:r>
      <w:r w:rsidRPr="005965EE">
        <w:rPr>
          <w:rFonts w:ascii="Times New Roman" w:eastAsia="Times New Roman" w:hAnsi="Times New Roman" w:cs="Times New Roman"/>
          <w:color w:val="000000"/>
          <w:sz w:val="28"/>
          <w:szCs w:val="28"/>
        </w:rPr>
        <w:t xml:space="preserve"> Відшкодування шкоди за біль та жаль, завданої каліцтвом, іншим ушкодженням здоров'я або смертю фізичної особи</w:t>
      </w:r>
    </w:p>
    <w:p w14:paraId="00000092"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 Шкода за біль та жаль, завдана каліцтвом або іншим ушкодженням здоров'я, може бути відшкодована одноразово або шляхом здійснення щомісячних платежів.</w:t>
      </w:r>
    </w:p>
    <w:p w14:paraId="00000093"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lastRenderedPageBreak/>
        <w:t>2. Шкода за біль та жаль, завдана смертю фізичної особи, відшкодовується її чоловікові (дружині), батькам (</w:t>
      </w:r>
      <w:proofErr w:type="spellStart"/>
      <w:r w:rsidRPr="005965EE">
        <w:rPr>
          <w:rFonts w:ascii="Times New Roman" w:eastAsia="Times New Roman" w:hAnsi="Times New Roman" w:cs="Times New Roman"/>
          <w:color w:val="000000"/>
          <w:sz w:val="28"/>
          <w:szCs w:val="28"/>
        </w:rPr>
        <w:t>усиновлювачам</w:t>
      </w:r>
      <w:proofErr w:type="spellEnd"/>
      <w:r w:rsidRPr="005965EE">
        <w:rPr>
          <w:rFonts w:ascii="Times New Roman" w:eastAsia="Times New Roman" w:hAnsi="Times New Roman" w:cs="Times New Roman"/>
          <w:color w:val="000000"/>
          <w:sz w:val="28"/>
          <w:szCs w:val="28"/>
        </w:rPr>
        <w:t>), дітям (усиновленим), а також особам, які проживали з нею однією сім'єю.».</w:t>
      </w:r>
    </w:p>
    <w:p w14:paraId="00000094"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p>
    <w:p w14:paraId="00000095"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25) У частині четвертій статті 1191 виключити символи та слова «(крім відшкодування виплат, пов'язаних із трудовими відносинами та відшкодуванням моральної шкоди)».</w:t>
      </w:r>
    </w:p>
    <w:p w14:paraId="00000096" w14:textId="77777777" w:rsidR="00435EE3" w:rsidRPr="005965EE" w:rsidRDefault="00435EE3">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p>
    <w:p w14:paraId="00000097"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26) У статті 1230:</w:t>
      </w:r>
    </w:p>
    <w:p w14:paraId="00000098"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99" w14:textId="77777777" w:rsidR="00435EE3" w:rsidRPr="005965EE" w:rsidRDefault="00361BFB">
      <w:pPr>
        <w:numPr>
          <w:ilvl w:val="0"/>
          <w:numId w:val="1"/>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 xml:space="preserve">Назву статті викласти у такій редакції: </w:t>
      </w:r>
    </w:p>
    <w:p w14:paraId="0000009A"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9B"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w:t>
      </w:r>
      <w:r w:rsidRPr="005965EE">
        <w:rPr>
          <w:rFonts w:ascii="Times New Roman" w:eastAsia="Times New Roman" w:hAnsi="Times New Roman" w:cs="Times New Roman"/>
          <w:b/>
          <w:color w:val="000000"/>
          <w:sz w:val="28"/>
          <w:szCs w:val="28"/>
        </w:rPr>
        <w:t>Стаття 1230.</w:t>
      </w:r>
      <w:r w:rsidRPr="005965EE">
        <w:rPr>
          <w:rFonts w:ascii="Times New Roman" w:eastAsia="Times New Roman" w:hAnsi="Times New Roman" w:cs="Times New Roman"/>
          <w:color w:val="000000"/>
          <w:sz w:val="28"/>
          <w:szCs w:val="28"/>
        </w:rPr>
        <w:t> Спадкування права на відшкодування збитків, шкоди за біль та жаль та сплату неустойки».</w:t>
      </w:r>
    </w:p>
    <w:p w14:paraId="0000009C"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9D" w14:textId="77777777" w:rsidR="00435EE3" w:rsidRPr="005965EE" w:rsidRDefault="00361BFB">
      <w:pPr>
        <w:numPr>
          <w:ilvl w:val="0"/>
          <w:numId w:val="1"/>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Частину третю викласти у такій редакції:</w:t>
      </w:r>
    </w:p>
    <w:p w14:paraId="0000009E"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9F"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«3. До спадкоємця переходить право на відшкодування шкоди за біль та жаль, яке було присуджено судом спадкодавцеві за його життя.».</w:t>
      </w:r>
    </w:p>
    <w:p w14:paraId="000000A0"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A1"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27) У статті 1231:</w:t>
      </w:r>
    </w:p>
    <w:p w14:paraId="000000A2"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A3" w14:textId="77777777" w:rsidR="00435EE3" w:rsidRPr="005965EE" w:rsidRDefault="00361BFB">
      <w:pPr>
        <w:numPr>
          <w:ilvl w:val="0"/>
          <w:numId w:val="3"/>
        </w:numPr>
        <w:pBdr>
          <w:top w:val="nil"/>
          <w:left w:val="nil"/>
          <w:bottom w:val="nil"/>
          <w:right w:val="nil"/>
          <w:between w:val="nil"/>
        </w:pBdr>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 xml:space="preserve">Назву статті викласти у такій редакції: </w:t>
      </w:r>
    </w:p>
    <w:p w14:paraId="000000A4"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A5"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w:t>
      </w:r>
      <w:r w:rsidRPr="005965EE">
        <w:rPr>
          <w:rFonts w:ascii="Times New Roman" w:eastAsia="Times New Roman" w:hAnsi="Times New Roman" w:cs="Times New Roman"/>
          <w:b/>
          <w:color w:val="000000"/>
          <w:sz w:val="28"/>
          <w:szCs w:val="28"/>
        </w:rPr>
        <w:t>Стаття 1231.</w:t>
      </w:r>
      <w:r w:rsidRPr="005965EE">
        <w:rPr>
          <w:rFonts w:ascii="Times New Roman" w:eastAsia="Times New Roman" w:hAnsi="Times New Roman" w:cs="Times New Roman"/>
          <w:color w:val="000000"/>
          <w:sz w:val="28"/>
          <w:szCs w:val="28"/>
        </w:rPr>
        <w:t xml:space="preserve"> Спадкування обов'язку відшкодувати майнову шкоду (збитки) та </w:t>
      </w:r>
      <w:r w:rsidRPr="005965EE">
        <w:rPr>
          <w:rFonts w:ascii="Times New Roman" w:eastAsia="Times New Roman" w:hAnsi="Times New Roman" w:cs="Times New Roman"/>
          <w:sz w:val="28"/>
          <w:szCs w:val="28"/>
        </w:rPr>
        <w:t>шкоду</w:t>
      </w:r>
      <w:r w:rsidRPr="005965EE">
        <w:rPr>
          <w:rFonts w:ascii="Times New Roman" w:eastAsia="Times New Roman" w:hAnsi="Times New Roman" w:cs="Times New Roman"/>
          <w:color w:val="000000"/>
          <w:sz w:val="28"/>
          <w:szCs w:val="28"/>
        </w:rPr>
        <w:t xml:space="preserve"> за біль та жаль яка була завдана спадкодавцем».</w:t>
      </w:r>
    </w:p>
    <w:p w14:paraId="000000A6"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A7" w14:textId="77777777" w:rsidR="00435EE3" w:rsidRPr="005965EE" w:rsidRDefault="00361BFB">
      <w:pPr>
        <w:numPr>
          <w:ilvl w:val="0"/>
          <w:numId w:val="3"/>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Частину другу викласти у такій редакції:</w:t>
      </w:r>
    </w:p>
    <w:p w14:paraId="000000A8"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A9"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«2. До спадкоємця переходить обов'язок відшкодування шкоди за біль та жаль, завданої спадкодавцем, яке було присуджено судом зі спадкодавця за його життя.».</w:t>
      </w:r>
    </w:p>
    <w:p w14:paraId="000000AA"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AB" w14:textId="77777777" w:rsidR="00435EE3" w:rsidRPr="005965EE" w:rsidRDefault="00361BFB">
      <w:pPr>
        <w:numPr>
          <w:ilvl w:val="0"/>
          <w:numId w:val="3"/>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Частину четверту викласти у такій редакції:</w:t>
      </w:r>
    </w:p>
    <w:p w14:paraId="000000AC"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AD"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 xml:space="preserve">«4. </w:t>
      </w:r>
      <w:r w:rsidRPr="005965EE">
        <w:rPr>
          <w:rFonts w:ascii="Times New Roman" w:eastAsia="Times New Roman" w:hAnsi="Times New Roman" w:cs="Times New Roman"/>
          <w:color w:val="000000"/>
          <w:sz w:val="28"/>
          <w:szCs w:val="28"/>
          <w:highlight w:val="white"/>
        </w:rPr>
        <w:t>Майнова шкода та шкода за біль та жаль, яка була завдана спадкодавцем, відшкодовується спадкоємцями у повному обсязі незалежно від того, яке майно було одержане ними у спадщину.</w:t>
      </w:r>
      <w:r w:rsidRPr="005965EE">
        <w:rPr>
          <w:rFonts w:ascii="Times New Roman" w:eastAsia="Times New Roman" w:hAnsi="Times New Roman" w:cs="Times New Roman"/>
          <w:color w:val="000000"/>
          <w:sz w:val="28"/>
          <w:szCs w:val="28"/>
        </w:rPr>
        <w:t>».</w:t>
      </w:r>
    </w:p>
    <w:p w14:paraId="000000AE"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AF" w14:textId="77777777" w:rsidR="00435EE3" w:rsidRPr="005965EE" w:rsidRDefault="00361BFB">
      <w:pPr>
        <w:numPr>
          <w:ilvl w:val="0"/>
          <w:numId w:val="3"/>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 xml:space="preserve">Частину п’яту виключити. </w:t>
      </w:r>
    </w:p>
    <w:p w14:paraId="000000B0"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B1" w14:textId="77777777" w:rsidR="00435EE3" w:rsidRPr="005965EE" w:rsidRDefault="00361BFB">
      <w:pPr>
        <w:numPr>
          <w:ilvl w:val="0"/>
          <w:numId w:val="1"/>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У Кодекс законів про працю України (</w:t>
      </w:r>
      <w:r w:rsidRPr="005965EE">
        <w:rPr>
          <w:rFonts w:ascii="Times New Roman" w:eastAsia="Times New Roman" w:hAnsi="Times New Roman" w:cs="Times New Roman"/>
          <w:color w:val="000000"/>
          <w:sz w:val="28"/>
          <w:szCs w:val="28"/>
          <w:highlight w:val="white"/>
        </w:rPr>
        <w:t>Затверджується Законом</w:t>
      </w:r>
      <w:r w:rsidRPr="005965EE">
        <w:rPr>
          <w:rFonts w:ascii="Times New Roman" w:eastAsia="Times New Roman" w:hAnsi="Times New Roman" w:cs="Times New Roman"/>
          <w:i/>
          <w:color w:val="000000"/>
          <w:sz w:val="28"/>
          <w:szCs w:val="28"/>
          <w:highlight w:val="white"/>
        </w:rPr>
        <w:t xml:space="preserve"> </w:t>
      </w:r>
      <w:r w:rsidRPr="005965EE">
        <w:rPr>
          <w:rFonts w:ascii="Times New Roman" w:eastAsia="Times New Roman" w:hAnsi="Times New Roman" w:cs="Times New Roman"/>
          <w:color w:val="000000"/>
          <w:sz w:val="28"/>
          <w:szCs w:val="28"/>
          <w:highlight w:val="white"/>
        </w:rPr>
        <w:t>№ 322-VIII від 10.12.71 ВВР, 1971, додаток до № 50, ст. 375</w:t>
      </w:r>
      <w:r w:rsidRPr="005965EE">
        <w:rPr>
          <w:rFonts w:ascii="Times New Roman" w:eastAsia="Times New Roman" w:hAnsi="Times New Roman" w:cs="Times New Roman"/>
          <w:color w:val="000000"/>
          <w:sz w:val="28"/>
          <w:szCs w:val="28"/>
        </w:rPr>
        <w:t>):</w:t>
      </w:r>
    </w:p>
    <w:p w14:paraId="000000B2"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B3" w14:textId="77777777" w:rsidR="00435EE3" w:rsidRPr="005965EE" w:rsidRDefault="00361BFB">
      <w:pPr>
        <w:numPr>
          <w:ilvl w:val="0"/>
          <w:numId w:val="6"/>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lastRenderedPageBreak/>
        <w:t xml:space="preserve">Статтю </w:t>
      </w:r>
      <w:r w:rsidRPr="005965EE">
        <w:rPr>
          <w:rFonts w:ascii="Times New Roman" w:eastAsia="Times New Roman" w:hAnsi="Times New Roman" w:cs="Times New Roman"/>
          <w:b/>
          <w:color w:val="000000"/>
          <w:sz w:val="28"/>
          <w:szCs w:val="28"/>
        </w:rPr>
        <w:t>237</w:t>
      </w:r>
      <w:r w:rsidRPr="005965EE">
        <w:rPr>
          <w:rFonts w:ascii="Times New Roman" w:eastAsia="Times New Roman" w:hAnsi="Times New Roman" w:cs="Times New Roman"/>
          <w:b/>
          <w:color w:val="000000"/>
          <w:sz w:val="28"/>
          <w:szCs w:val="28"/>
          <w:vertAlign w:val="superscript"/>
        </w:rPr>
        <w:t>-1</w:t>
      </w:r>
      <w:r w:rsidRPr="005965EE">
        <w:rPr>
          <w:rFonts w:ascii="Times New Roman" w:eastAsia="Times New Roman" w:hAnsi="Times New Roman" w:cs="Times New Roman"/>
          <w:color w:val="000000"/>
          <w:sz w:val="28"/>
          <w:szCs w:val="28"/>
        </w:rPr>
        <w:t xml:space="preserve"> викласти у такій редакції</w:t>
      </w:r>
    </w:p>
    <w:p w14:paraId="000000B4"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B5"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w:t>
      </w:r>
      <w:r w:rsidRPr="005965EE">
        <w:rPr>
          <w:rFonts w:ascii="Times New Roman" w:eastAsia="Times New Roman" w:hAnsi="Times New Roman" w:cs="Times New Roman"/>
          <w:b/>
          <w:color w:val="000000"/>
          <w:sz w:val="28"/>
          <w:szCs w:val="28"/>
        </w:rPr>
        <w:t>Стаття 237</w:t>
      </w:r>
      <w:r w:rsidRPr="005965EE">
        <w:rPr>
          <w:rFonts w:ascii="Times New Roman" w:eastAsia="Times New Roman" w:hAnsi="Times New Roman" w:cs="Times New Roman"/>
          <w:b/>
          <w:color w:val="000000"/>
          <w:sz w:val="28"/>
          <w:szCs w:val="28"/>
          <w:vertAlign w:val="superscript"/>
        </w:rPr>
        <w:t>-1</w:t>
      </w:r>
      <w:r w:rsidRPr="005965EE">
        <w:rPr>
          <w:rFonts w:ascii="Times New Roman" w:eastAsia="Times New Roman" w:hAnsi="Times New Roman" w:cs="Times New Roman"/>
          <w:b/>
          <w:color w:val="000000"/>
          <w:sz w:val="28"/>
          <w:szCs w:val="28"/>
        </w:rPr>
        <w:t>.</w:t>
      </w:r>
      <w:r w:rsidRPr="005965EE">
        <w:rPr>
          <w:rFonts w:ascii="Times New Roman" w:eastAsia="Times New Roman" w:hAnsi="Times New Roman" w:cs="Times New Roman"/>
          <w:color w:val="000000"/>
          <w:sz w:val="28"/>
          <w:szCs w:val="28"/>
        </w:rPr>
        <w:t> Відшкодування власником або уповноваженим ним органом шкоди за біль та жаль</w:t>
      </w:r>
    </w:p>
    <w:p w14:paraId="000000B6" w14:textId="23B0243A"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19" w:name="z337ya" w:colFirst="0" w:colLast="0"/>
      <w:bookmarkEnd w:id="19"/>
      <w:r w:rsidRPr="005965EE">
        <w:rPr>
          <w:rFonts w:ascii="Times New Roman" w:eastAsia="Times New Roman" w:hAnsi="Times New Roman" w:cs="Times New Roman"/>
          <w:color w:val="000000"/>
          <w:sz w:val="28"/>
          <w:szCs w:val="28"/>
        </w:rPr>
        <w:t xml:space="preserve">Відшкодування власником або уповноваженим ним органом шкоди за біль та жаль працівнику провадиться у разі, якщо порушення його законних прав призвели до моральних та/або душевних страждань, втрати нормальних </w:t>
      </w:r>
      <w:r w:rsidR="00A65E9D">
        <w:rPr>
          <w:rFonts w:ascii="Times New Roman" w:eastAsia="Times New Roman" w:hAnsi="Times New Roman" w:cs="Times New Roman"/>
          <w:color w:val="000000"/>
          <w:sz w:val="28"/>
          <w:szCs w:val="28"/>
        </w:rPr>
        <w:t xml:space="preserve">життєвих </w:t>
      </w:r>
      <w:proofErr w:type="spellStart"/>
      <w:r w:rsidR="00A65E9D">
        <w:rPr>
          <w:rFonts w:ascii="Times New Roman" w:eastAsia="Times New Roman" w:hAnsi="Times New Roman" w:cs="Times New Roman"/>
          <w:color w:val="000000"/>
          <w:sz w:val="28"/>
          <w:szCs w:val="28"/>
        </w:rPr>
        <w:t>зв'язків</w:t>
      </w:r>
      <w:proofErr w:type="spellEnd"/>
      <w:r w:rsidR="00A65E9D">
        <w:rPr>
          <w:rFonts w:ascii="Times New Roman" w:eastAsia="Times New Roman" w:hAnsi="Times New Roman" w:cs="Times New Roman"/>
          <w:color w:val="000000"/>
          <w:sz w:val="28"/>
          <w:szCs w:val="28"/>
        </w:rPr>
        <w:t xml:space="preserve"> та/або депресії</w:t>
      </w:r>
      <w:r w:rsidRPr="005965EE">
        <w:rPr>
          <w:rFonts w:ascii="Times New Roman" w:eastAsia="Times New Roman" w:hAnsi="Times New Roman" w:cs="Times New Roman"/>
          <w:color w:val="000000"/>
          <w:sz w:val="28"/>
          <w:szCs w:val="28"/>
        </w:rPr>
        <w:t xml:space="preserve">  і вимагають від нього додаткових зусиль для організації свого життя.</w:t>
      </w:r>
    </w:p>
    <w:p w14:paraId="000000B7"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20" w:name="3j2qqm3" w:colFirst="0" w:colLast="0"/>
      <w:bookmarkEnd w:id="20"/>
      <w:r w:rsidRPr="005965EE">
        <w:rPr>
          <w:rFonts w:ascii="Times New Roman" w:eastAsia="Times New Roman" w:hAnsi="Times New Roman" w:cs="Times New Roman"/>
          <w:color w:val="000000"/>
          <w:sz w:val="28"/>
          <w:szCs w:val="28"/>
        </w:rPr>
        <w:t>Порядок відшкодування шкоди за біль та жаль визначається законодавством.».</w:t>
      </w:r>
    </w:p>
    <w:p w14:paraId="000000B8"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B9" w14:textId="77777777" w:rsidR="00435EE3" w:rsidRPr="005965EE" w:rsidRDefault="00361BFB">
      <w:pPr>
        <w:numPr>
          <w:ilvl w:val="0"/>
          <w:numId w:val="1"/>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У Господарський кодекс України (Відомості Верховної Ради України (ВВР), 2003, № 18, № 19-20, № 21-22, ст.144):</w:t>
      </w:r>
    </w:p>
    <w:p w14:paraId="000000BA"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BB" w14:textId="77777777" w:rsidR="00435EE3" w:rsidRPr="005965EE" w:rsidRDefault="00361BFB">
      <w:pPr>
        <w:numPr>
          <w:ilvl w:val="0"/>
          <w:numId w:val="2"/>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Абзац п’ятий частини першою статті 225 викласти у такій редакції:</w:t>
      </w:r>
    </w:p>
    <w:p w14:paraId="000000BC" w14:textId="77777777" w:rsidR="00435EE3" w:rsidRPr="005965EE" w:rsidRDefault="00435EE3">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p>
    <w:p w14:paraId="000000BD" w14:textId="77777777" w:rsidR="00435EE3" w:rsidRPr="005965EE" w:rsidRDefault="00361BFB">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21" w:name="_1y810tw" w:colFirst="0" w:colLast="0"/>
      <w:bookmarkEnd w:id="21"/>
      <w:r w:rsidRPr="005965EE">
        <w:rPr>
          <w:rFonts w:ascii="Times New Roman" w:eastAsia="Times New Roman" w:hAnsi="Times New Roman" w:cs="Times New Roman"/>
          <w:color w:val="000000"/>
          <w:sz w:val="28"/>
          <w:szCs w:val="28"/>
        </w:rPr>
        <w:t>«матеріальна компенсація шкоди за біль та жаль у випадках, передбачених законом.».</w:t>
      </w:r>
    </w:p>
    <w:p w14:paraId="000000BE" w14:textId="77777777" w:rsidR="00435EE3" w:rsidRPr="005965EE" w:rsidRDefault="00435EE3">
      <w:pPr>
        <w:pBdr>
          <w:top w:val="nil"/>
          <w:left w:val="nil"/>
          <w:bottom w:val="nil"/>
          <w:right w:val="nil"/>
          <w:between w:val="nil"/>
        </w:pBdr>
        <w:shd w:val="clear" w:color="auto" w:fill="FFFFFF"/>
        <w:spacing w:after="0" w:line="240" w:lineRule="auto"/>
        <w:ind w:left="1080"/>
        <w:jc w:val="both"/>
        <w:rPr>
          <w:rFonts w:ascii="Times New Roman" w:eastAsia="Times New Roman" w:hAnsi="Times New Roman" w:cs="Times New Roman"/>
          <w:color w:val="000000"/>
          <w:sz w:val="28"/>
          <w:szCs w:val="28"/>
        </w:rPr>
      </w:pPr>
    </w:p>
    <w:p w14:paraId="000000BF" w14:textId="77777777" w:rsidR="00435EE3" w:rsidRPr="005965EE" w:rsidRDefault="00435EE3">
      <w:pPr>
        <w:spacing w:after="0" w:line="240" w:lineRule="auto"/>
        <w:ind w:firstLine="720"/>
        <w:jc w:val="both"/>
        <w:rPr>
          <w:rFonts w:ascii="Times New Roman" w:eastAsia="Times New Roman" w:hAnsi="Times New Roman" w:cs="Times New Roman"/>
          <w:sz w:val="28"/>
          <w:szCs w:val="28"/>
          <w:highlight w:val="white"/>
        </w:rPr>
      </w:pPr>
    </w:p>
    <w:p w14:paraId="000000C0" w14:textId="77777777" w:rsidR="00435EE3" w:rsidRPr="005965EE" w:rsidRDefault="00435EE3">
      <w:pPr>
        <w:pBdr>
          <w:top w:val="nil"/>
          <w:left w:val="nil"/>
          <w:bottom w:val="nil"/>
          <w:right w:val="nil"/>
          <w:between w:val="nil"/>
        </w:pBdr>
        <w:ind w:left="720"/>
        <w:rPr>
          <w:rFonts w:ascii="Times New Roman" w:eastAsia="Times New Roman" w:hAnsi="Times New Roman" w:cs="Times New Roman"/>
          <w:color w:val="000000"/>
          <w:sz w:val="28"/>
          <w:szCs w:val="28"/>
          <w:highlight w:val="white"/>
        </w:rPr>
      </w:pPr>
    </w:p>
    <w:p w14:paraId="000000C1" w14:textId="77777777" w:rsidR="00435EE3" w:rsidRPr="005965EE" w:rsidRDefault="00435EE3">
      <w:pPr>
        <w:spacing w:after="0" w:line="240" w:lineRule="auto"/>
        <w:ind w:firstLine="720"/>
        <w:jc w:val="both"/>
        <w:rPr>
          <w:rFonts w:ascii="Times New Roman" w:hAnsi="Times New Roman" w:cs="Times New Roman"/>
          <w:color w:val="000000"/>
          <w:sz w:val="28"/>
          <w:szCs w:val="28"/>
          <w:highlight w:val="white"/>
        </w:rPr>
      </w:pPr>
    </w:p>
    <w:p w14:paraId="000000C2" w14:textId="77777777" w:rsidR="00435EE3" w:rsidRPr="005965EE" w:rsidRDefault="00435EE3">
      <w:pPr>
        <w:spacing w:after="0" w:line="240" w:lineRule="auto"/>
        <w:ind w:firstLine="720"/>
        <w:jc w:val="both"/>
        <w:rPr>
          <w:rFonts w:ascii="Times New Roman" w:eastAsia="Times New Roman" w:hAnsi="Times New Roman" w:cs="Times New Roman"/>
          <w:sz w:val="28"/>
          <w:szCs w:val="28"/>
        </w:rPr>
      </w:pPr>
    </w:p>
    <w:p w14:paraId="000000C3" w14:textId="77777777" w:rsidR="00435EE3" w:rsidRPr="005965EE" w:rsidRDefault="00361BFB">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ІІ. Прикінцеві положення</w:t>
      </w:r>
    </w:p>
    <w:p w14:paraId="000000C4" w14:textId="77777777" w:rsidR="00435EE3" w:rsidRPr="005965EE" w:rsidRDefault="00435EE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8"/>
          <w:szCs w:val="28"/>
        </w:rPr>
      </w:pPr>
    </w:p>
    <w:p w14:paraId="000000C5" w14:textId="77777777" w:rsidR="00435EE3" w:rsidRPr="005965EE" w:rsidRDefault="00361BFB">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r w:rsidRPr="005965EE">
        <w:rPr>
          <w:rFonts w:ascii="Times New Roman" w:eastAsia="Times New Roman" w:hAnsi="Times New Roman" w:cs="Times New Roman"/>
          <w:color w:val="000000"/>
          <w:sz w:val="28"/>
          <w:szCs w:val="28"/>
        </w:rPr>
        <w:t>1. Цей Закон набирає чинності з дня, наступного за днем його опублікування.</w:t>
      </w:r>
    </w:p>
    <w:p w14:paraId="000000C6" w14:textId="77777777" w:rsidR="00435EE3" w:rsidRPr="005965EE" w:rsidRDefault="00435EE3">
      <w:pPr>
        <w:pBdr>
          <w:top w:val="nil"/>
          <w:left w:val="nil"/>
          <w:bottom w:val="nil"/>
          <w:right w:val="nil"/>
          <w:between w:val="nil"/>
        </w:pBdr>
        <w:spacing w:after="0" w:line="240" w:lineRule="auto"/>
        <w:ind w:left="630" w:firstLine="720"/>
        <w:jc w:val="both"/>
        <w:rPr>
          <w:rFonts w:ascii="Times New Roman" w:eastAsia="Times New Roman" w:hAnsi="Times New Roman" w:cs="Times New Roman"/>
          <w:color w:val="000000"/>
          <w:sz w:val="28"/>
          <w:szCs w:val="28"/>
        </w:rPr>
      </w:pPr>
    </w:p>
    <w:p w14:paraId="000000C7" w14:textId="77777777" w:rsidR="00435EE3" w:rsidRPr="005965EE" w:rsidRDefault="00435EE3">
      <w:pPr>
        <w:pBdr>
          <w:top w:val="nil"/>
          <w:left w:val="nil"/>
          <w:bottom w:val="nil"/>
          <w:right w:val="nil"/>
          <w:between w:val="nil"/>
        </w:pBdr>
        <w:spacing w:after="0" w:line="240" w:lineRule="auto"/>
        <w:ind w:left="630" w:firstLine="720"/>
        <w:jc w:val="both"/>
        <w:rPr>
          <w:rFonts w:ascii="Times New Roman" w:eastAsia="Times New Roman" w:hAnsi="Times New Roman" w:cs="Times New Roman"/>
          <w:color w:val="000000"/>
          <w:sz w:val="28"/>
          <w:szCs w:val="28"/>
        </w:rPr>
      </w:pPr>
    </w:p>
    <w:p w14:paraId="000000C8" w14:textId="77777777" w:rsidR="00435EE3" w:rsidRPr="005965EE" w:rsidRDefault="00361BFB">
      <w:pPr>
        <w:spacing w:after="0" w:line="240" w:lineRule="auto"/>
        <w:ind w:left="992" w:firstLine="448"/>
        <w:jc w:val="both"/>
        <w:rPr>
          <w:rFonts w:ascii="Times New Roman" w:eastAsia="Times New Roman" w:hAnsi="Times New Roman" w:cs="Times New Roman"/>
          <w:b/>
          <w:sz w:val="28"/>
          <w:szCs w:val="28"/>
        </w:rPr>
      </w:pPr>
      <w:r w:rsidRPr="005965EE">
        <w:rPr>
          <w:rFonts w:ascii="Times New Roman" w:eastAsia="Times New Roman" w:hAnsi="Times New Roman" w:cs="Times New Roman"/>
          <w:b/>
          <w:sz w:val="28"/>
          <w:szCs w:val="28"/>
        </w:rPr>
        <w:t>Голова</w:t>
      </w:r>
    </w:p>
    <w:p w14:paraId="000000C9" w14:textId="77777777" w:rsidR="00435EE3" w:rsidRPr="005965EE" w:rsidRDefault="00361BFB">
      <w:pPr>
        <w:spacing w:after="0" w:line="240" w:lineRule="auto"/>
        <w:ind w:left="272"/>
        <w:jc w:val="both"/>
        <w:rPr>
          <w:rFonts w:ascii="Times New Roman" w:eastAsia="Times New Roman" w:hAnsi="Times New Roman" w:cs="Times New Roman"/>
          <w:sz w:val="28"/>
          <w:szCs w:val="28"/>
        </w:rPr>
      </w:pPr>
      <w:r w:rsidRPr="005965EE">
        <w:rPr>
          <w:rFonts w:ascii="Times New Roman" w:eastAsia="Times New Roman" w:hAnsi="Times New Roman" w:cs="Times New Roman"/>
          <w:b/>
          <w:sz w:val="28"/>
          <w:szCs w:val="28"/>
        </w:rPr>
        <w:t xml:space="preserve"> Верховної ради України                                               Д.О. Разумков</w:t>
      </w:r>
    </w:p>
    <w:sectPr w:rsidR="00435EE3" w:rsidRPr="005965EE" w:rsidSect="0025182D">
      <w:headerReference w:type="default" r:id="rId7"/>
      <w:pgSz w:w="11906" w:h="16838"/>
      <w:pgMar w:top="1134" w:right="850" w:bottom="1134" w:left="1701" w:header="708" w:footer="708"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A1F8C" w14:textId="77777777" w:rsidR="00D83047" w:rsidRDefault="00D83047" w:rsidP="0025182D">
      <w:pPr>
        <w:spacing w:after="0" w:line="240" w:lineRule="auto"/>
      </w:pPr>
      <w:r>
        <w:separator/>
      </w:r>
    </w:p>
  </w:endnote>
  <w:endnote w:type="continuationSeparator" w:id="0">
    <w:p w14:paraId="4DEFA170" w14:textId="77777777" w:rsidR="00D83047" w:rsidRDefault="00D83047" w:rsidP="00251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Quattrocento Sans">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057D1" w14:textId="77777777" w:rsidR="00D83047" w:rsidRDefault="00D83047" w:rsidP="0025182D">
      <w:pPr>
        <w:spacing w:after="0" w:line="240" w:lineRule="auto"/>
      </w:pPr>
      <w:r>
        <w:separator/>
      </w:r>
    </w:p>
  </w:footnote>
  <w:footnote w:type="continuationSeparator" w:id="0">
    <w:p w14:paraId="2F734A80" w14:textId="77777777" w:rsidR="00D83047" w:rsidRDefault="00D83047" w:rsidP="002518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4837564"/>
      <w:docPartObj>
        <w:docPartGallery w:val="Page Numbers (Top of Page)"/>
        <w:docPartUnique/>
      </w:docPartObj>
    </w:sdtPr>
    <w:sdtEndPr/>
    <w:sdtContent>
      <w:p w14:paraId="77A75577" w14:textId="6CBEB859" w:rsidR="0025182D" w:rsidRDefault="0025182D">
        <w:pPr>
          <w:pStyle w:val="a5"/>
          <w:jc w:val="center"/>
        </w:pPr>
        <w:r>
          <w:fldChar w:fldCharType="begin"/>
        </w:r>
        <w:r>
          <w:instrText>PAGE   \* MERGEFORMAT</w:instrText>
        </w:r>
        <w:r>
          <w:fldChar w:fldCharType="separate"/>
        </w:r>
        <w:r w:rsidR="00AA5D0D">
          <w:rPr>
            <w:noProof/>
          </w:rPr>
          <w:t>8</w:t>
        </w:r>
        <w:r>
          <w:fldChar w:fldCharType="end"/>
        </w:r>
      </w:p>
    </w:sdtContent>
  </w:sdt>
  <w:p w14:paraId="42E83F4B" w14:textId="77777777" w:rsidR="0025182D" w:rsidRDefault="0025182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D1D17"/>
    <w:multiLevelType w:val="multilevel"/>
    <w:tmpl w:val="764CCE8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0F9F0194"/>
    <w:multiLevelType w:val="multilevel"/>
    <w:tmpl w:val="6D0280F2"/>
    <w:lvl w:ilvl="0">
      <w:start w:val="1"/>
      <w:numFmt w:val="upp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upperRoman"/>
      <w:lvlText w:val="%4."/>
      <w:lvlJc w:val="right"/>
      <w:pPr>
        <w:ind w:left="2880" w:hanging="360"/>
      </w:pPr>
    </w:lvl>
    <w:lvl w:ilvl="4">
      <w:start w:val="1"/>
      <w:numFmt w:val="upperRoman"/>
      <w:lvlText w:val="%5."/>
      <w:lvlJc w:val="right"/>
      <w:pPr>
        <w:ind w:left="3600" w:hanging="360"/>
      </w:pPr>
    </w:lvl>
    <w:lvl w:ilvl="5">
      <w:start w:val="1"/>
      <w:numFmt w:val="upperRoman"/>
      <w:lvlText w:val="%6."/>
      <w:lvlJc w:val="right"/>
      <w:pPr>
        <w:ind w:left="4320" w:hanging="360"/>
      </w:pPr>
    </w:lvl>
    <w:lvl w:ilvl="6">
      <w:start w:val="1"/>
      <w:numFmt w:val="upperRoman"/>
      <w:lvlText w:val="%7."/>
      <w:lvlJc w:val="right"/>
      <w:pPr>
        <w:ind w:left="5040" w:hanging="360"/>
      </w:pPr>
    </w:lvl>
    <w:lvl w:ilvl="7">
      <w:start w:val="1"/>
      <w:numFmt w:val="upperRoman"/>
      <w:lvlText w:val="%8."/>
      <w:lvlJc w:val="right"/>
      <w:pPr>
        <w:ind w:left="5760" w:hanging="360"/>
      </w:pPr>
    </w:lvl>
    <w:lvl w:ilvl="8">
      <w:start w:val="1"/>
      <w:numFmt w:val="upperRoman"/>
      <w:lvlText w:val="%9."/>
      <w:lvlJc w:val="right"/>
      <w:pPr>
        <w:ind w:left="6480" w:hanging="360"/>
      </w:pPr>
    </w:lvl>
  </w:abstractNum>
  <w:abstractNum w:abstractNumId="2" w15:restartNumberingAfterBreak="0">
    <w:nsid w:val="1A34761D"/>
    <w:multiLevelType w:val="multilevel"/>
    <w:tmpl w:val="23024ED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E0D027F"/>
    <w:multiLevelType w:val="multilevel"/>
    <w:tmpl w:val="FC3AF7E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2231AAF"/>
    <w:multiLevelType w:val="multilevel"/>
    <w:tmpl w:val="D53A915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C7B7D1D"/>
    <w:multiLevelType w:val="multilevel"/>
    <w:tmpl w:val="4DEE3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EE3"/>
    <w:rsid w:val="00150D8E"/>
    <w:rsid w:val="0025182D"/>
    <w:rsid w:val="00361BFB"/>
    <w:rsid w:val="003F2F0C"/>
    <w:rsid w:val="00435EE3"/>
    <w:rsid w:val="005965EE"/>
    <w:rsid w:val="00660C94"/>
    <w:rsid w:val="008959A3"/>
    <w:rsid w:val="008D0E2D"/>
    <w:rsid w:val="00A65E9D"/>
    <w:rsid w:val="00A82921"/>
    <w:rsid w:val="00AA5D0D"/>
    <w:rsid w:val="00CC4A8F"/>
    <w:rsid w:val="00D83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050E3A-1A2C-4E9B-995F-14F505788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after="0"/>
      <w:outlineLvl w:val="0"/>
    </w:pPr>
    <w:rPr>
      <w:color w:val="2F5496"/>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25182D"/>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25182D"/>
  </w:style>
  <w:style w:type="paragraph" w:styleId="a7">
    <w:name w:val="footer"/>
    <w:basedOn w:val="a"/>
    <w:link w:val="a8"/>
    <w:uiPriority w:val="99"/>
    <w:unhideWhenUsed/>
    <w:rsid w:val="0025182D"/>
    <w:pPr>
      <w:tabs>
        <w:tab w:val="center" w:pos="4819"/>
        <w:tab w:val="right" w:pos="9639"/>
      </w:tabs>
      <w:spacing w:after="0" w:line="240" w:lineRule="auto"/>
    </w:pPr>
  </w:style>
  <w:style w:type="character" w:customStyle="1" w:styleId="a8">
    <w:name w:val="Нижній колонтитул Знак"/>
    <w:basedOn w:val="a0"/>
    <w:link w:val="a7"/>
    <w:uiPriority w:val="99"/>
    <w:rsid w:val="00251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72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8633</Words>
  <Characters>4921</Characters>
  <Application>Microsoft Office Word</Application>
  <DocSecurity>0</DocSecurity>
  <Lines>41</Lines>
  <Paragraphs>27</Paragraphs>
  <ScaleCrop>false</ScaleCrop>
  <Company/>
  <LinksUpToDate>false</LinksUpToDate>
  <CharactersWithSpaces>13527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Третьякова Галина Миколаївна</cp:lastModifiedBy>
  <cp:revision>11</cp:revision>
  <dcterms:created xsi:type="dcterms:W3CDTF">2020-06-02T13:26:00Z</dcterms:created>
  <dcterms:modified xsi:type="dcterms:W3CDTF">2020-06-04T09:54:00Z</dcterms:modified>
</cp:coreProperties>
</file>