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AB4" w:rsidRPr="00194CE1" w:rsidRDefault="008C7AB4" w:rsidP="008C7AB4">
      <w:pPr>
        <w:spacing w:after="60" w:line="264" w:lineRule="auto"/>
        <w:ind w:firstLine="680"/>
        <w:jc w:val="right"/>
        <w:rPr>
          <w:rFonts w:ascii="Times New Roman" w:eastAsia="Times New Roman" w:hAnsi="Times New Roman"/>
          <w:noProof/>
          <w:kern w:val="16"/>
          <w:sz w:val="26"/>
          <w:szCs w:val="26"/>
          <w:lang w:eastAsia="ru-RU"/>
        </w:rPr>
      </w:pPr>
      <w:r w:rsidRPr="00194CE1">
        <w:rPr>
          <w:rFonts w:ascii="Times New Roman" w:eastAsia="Times New Roman" w:hAnsi="Times New Roman"/>
          <w:noProof/>
          <w:kern w:val="16"/>
          <w:sz w:val="26"/>
          <w:szCs w:val="26"/>
          <w:lang w:eastAsia="ru-RU"/>
        </w:rPr>
        <w:t>Додаток</w:t>
      </w:r>
      <w:r w:rsidRPr="00194CE1">
        <w:rPr>
          <w:rFonts w:ascii="Times New Roman" w:eastAsia="Times New Roman" w:hAnsi="Times New Roman"/>
          <w:noProof/>
          <w:kern w:val="16"/>
          <w:sz w:val="26"/>
          <w:szCs w:val="26"/>
          <w:lang w:eastAsia="ru-RU"/>
        </w:rPr>
        <w:tab/>
      </w:r>
      <w:r w:rsidRPr="00194CE1">
        <w:rPr>
          <w:rFonts w:ascii="Times New Roman" w:eastAsia="Times New Roman" w:hAnsi="Times New Roman"/>
          <w:noProof/>
          <w:kern w:val="16"/>
          <w:sz w:val="26"/>
          <w:szCs w:val="26"/>
          <w:lang w:eastAsia="ru-RU"/>
        </w:rPr>
        <w:tab/>
      </w:r>
    </w:p>
    <w:p w:rsidR="008C7AB4" w:rsidRPr="00194CE1" w:rsidRDefault="008C7AB4" w:rsidP="008C7AB4">
      <w:pPr>
        <w:spacing w:after="60" w:line="264" w:lineRule="auto"/>
        <w:ind w:firstLine="680"/>
        <w:jc w:val="right"/>
        <w:rPr>
          <w:rFonts w:ascii="Times New Roman" w:eastAsia="Times New Roman" w:hAnsi="Times New Roman"/>
          <w:iCs/>
          <w:noProof/>
          <w:kern w:val="16"/>
          <w:sz w:val="26"/>
          <w:szCs w:val="26"/>
          <w:lang w:eastAsia="ru-RU"/>
        </w:rPr>
      </w:pPr>
      <w:r w:rsidRPr="00194CE1">
        <w:rPr>
          <w:rFonts w:ascii="Times New Roman" w:eastAsia="Times New Roman" w:hAnsi="Times New Roman"/>
          <w:iCs/>
          <w:noProof/>
          <w:kern w:val="16"/>
          <w:sz w:val="26"/>
          <w:szCs w:val="26"/>
          <w:lang w:eastAsia="ru-RU"/>
        </w:rPr>
        <w:t xml:space="preserve">до Постанови Верховної Ради України </w:t>
      </w:r>
      <w:r w:rsidRPr="00194CE1">
        <w:rPr>
          <w:rFonts w:ascii="Times New Roman" w:eastAsia="Times New Roman" w:hAnsi="Times New Roman"/>
          <w:iCs/>
          <w:noProof/>
          <w:kern w:val="16"/>
          <w:sz w:val="26"/>
          <w:szCs w:val="26"/>
          <w:lang w:eastAsia="ru-RU"/>
        </w:rPr>
        <w:br/>
        <w:t xml:space="preserve">від </w:t>
      </w:r>
      <w:r>
        <w:rPr>
          <w:rFonts w:ascii="Times New Roman" w:eastAsia="Times New Roman" w:hAnsi="Times New Roman"/>
          <w:iCs/>
          <w:noProof/>
          <w:kern w:val="16"/>
          <w:sz w:val="26"/>
          <w:szCs w:val="26"/>
          <w:lang w:eastAsia="ru-RU"/>
        </w:rPr>
        <w:t>____ лютого</w:t>
      </w:r>
      <w:r w:rsidRPr="00194CE1">
        <w:rPr>
          <w:rFonts w:ascii="Times New Roman" w:eastAsia="Times New Roman" w:hAnsi="Times New Roman"/>
          <w:iCs/>
          <w:noProof/>
          <w:kern w:val="16"/>
          <w:sz w:val="26"/>
          <w:szCs w:val="26"/>
          <w:lang w:eastAsia="ru-RU"/>
        </w:rPr>
        <w:t xml:space="preserve"> 202</w:t>
      </w:r>
      <w:r>
        <w:rPr>
          <w:rFonts w:ascii="Times New Roman" w:eastAsia="Times New Roman" w:hAnsi="Times New Roman"/>
          <w:iCs/>
          <w:noProof/>
          <w:kern w:val="16"/>
          <w:sz w:val="26"/>
          <w:szCs w:val="26"/>
          <w:lang w:eastAsia="ru-RU"/>
        </w:rPr>
        <w:t>2</w:t>
      </w:r>
      <w:r w:rsidRPr="00194CE1">
        <w:rPr>
          <w:rFonts w:ascii="Times New Roman" w:eastAsia="Times New Roman" w:hAnsi="Times New Roman"/>
          <w:iCs/>
          <w:noProof/>
          <w:kern w:val="16"/>
          <w:sz w:val="26"/>
          <w:szCs w:val="26"/>
          <w:lang w:eastAsia="ru-RU"/>
        </w:rPr>
        <w:t xml:space="preserve"> року № _____</w:t>
      </w:r>
    </w:p>
    <w:p w:rsidR="002D7B4B" w:rsidRPr="007E7F9D" w:rsidRDefault="002D7B4B" w:rsidP="002D7B4B">
      <w:pPr>
        <w:rPr>
          <w:b/>
        </w:rPr>
      </w:pPr>
    </w:p>
    <w:p w:rsidR="008C7AB4" w:rsidRPr="007E7F9D" w:rsidRDefault="008C7AB4" w:rsidP="008C7AB4">
      <w:pPr>
        <w:spacing w:after="60" w:line="228" w:lineRule="auto"/>
        <w:jc w:val="center"/>
        <w:rPr>
          <w:rFonts w:ascii="Times New Roman" w:eastAsia="Times New Roman" w:hAnsi="Times New Roman"/>
          <w:b/>
          <w:noProof/>
          <w:kern w:val="16"/>
          <w:sz w:val="28"/>
          <w:szCs w:val="20"/>
          <w:lang w:eastAsia="ru-RU"/>
        </w:rPr>
      </w:pPr>
      <w:r w:rsidRPr="007E7F9D">
        <w:rPr>
          <w:rFonts w:ascii="Times New Roman" w:eastAsia="Times New Roman" w:hAnsi="Times New Roman"/>
          <w:b/>
          <w:noProof/>
          <w:kern w:val="16"/>
          <w:sz w:val="28"/>
          <w:szCs w:val="20"/>
          <w:lang w:eastAsia="ru-RU"/>
        </w:rPr>
        <w:t>Перелік законопроектів,</w:t>
      </w:r>
      <w:r w:rsidRPr="007E7F9D">
        <w:rPr>
          <w:rFonts w:ascii="Times New Roman" w:eastAsia="Times New Roman" w:hAnsi="Times New Roman"/>
          <w:b/>
          <w:noProof/>
          <w:kern w:val="16"/>
          <w:sz w:val="28"/>
          <w:szCs w:val="20"/>
          <w:lang w:eastAsia="ru-RU"/>
        </w:rPr>
        <w:br/>
        <w:t xml:space="preserve">додатково включених до порядку денного сьомої сесії </w:t>
      </w:r>
      <w:r w:rsidRPr="007E7F9D">
        <w:rPr>
          <w:rFonts w:ascii="Times New Roman" w:eastAsia="Times New Roman" w:hAnsi="Times New Roman"/>
          <w:b/>
          <w:noProof/>
          <w:kern w:val="16"/>
          <w:sz w:val="28"/>
          <w:szCs w:val="20"/>
          <w:lang w:eastAsia="ru-RU"/>
        </w:rPr>
        <w:br/>
        <w:t>Верховної Ради України дев'ятого скликання</w:t>
      </w:r>
    </w:p>
    <w:p w:rsidR="008C7AB4" w:rsidRPr="007E7F9D" w:rsidRDefault="008C7AB4" w:rsidP="008C7AB4">
      <w:pPr>
        <w:keepNext/>
        <w:overflowPunct w:val="0"/>
        <w:autoSpaceDE w:val="0"/>
        <w:autoSpaceDN w:val="0"/>
        <w:adjustRightInd w:val="0"/>
        <w:spacing w:before="240" w:after="120" w:line="228" w:lineRule="auto"/>
        <w:jc w:val="center"/>
        <w:outlineLvl w:val="2"/>
        <w:rPr>
          <w:rFonts w:ascii="Times New Roman" w:eastAsia="Times New Roman" w:hAnsi="Times New Roman"/>
          <w:b/>
          <w:spacing w:val="10"/>
          <w:sz w:val="26"/>
          <w:szCs w:val="20"/>
          <w:lang w:eastAsia="ru-RU"/>
        </w:rPr>
      </w:pPr>
      <w:r w:rsidRPr="007E7F9D">
        <w:rPr>
          <w:rFonts w:ascii="Times New Roman" w:eastAsia="Times New Roman" w:hAnsi="Times New Roman"/>
          <w:b/>
          <w:spacing w:val="10"/>
          <w:sz w:val="26"/>
          <w:szCs w:val="20"/>
          <w:lang w:eastAsia="ru-RU"/>
        </w:rPr>
        <w:t xml:space="preserve">ІІ. Питання, які доручається підготувати </w:t>
      </w:r>
      <w:r w:rsidRPr="007E7F9D">
        <w:rPr>
          <w:rFonts w:ascii="Times New Roman" w:eastAsia="Times New Roman" w:hAnsi="Times New Roman"/>
          <w:b/>
          <w:spacing w:val="10"/>
          <w:sz w:val="26"/>
          <w:szCs w:val="20"/>
          <w:lang w:eastAsia="ru-RU"/>
        </w:rPr>
        <w:br/>
        <w:t>і доопрацювати для розгляду на сесії</w:t>
      </w:r>
    </w:p>
    <w:tbl>
      <w:tblPr>
        <w:tblW w:w="10060" w:type="dxa"/>
        <w:tblLayout w:type="fixed"/>
        <w:tblCellMar>
          <w:left w:w="73" w:type="dxa"/>
          <w:right w:w="73" w:type="dxa"/>
        </w:tblCellMar>
        <w:tblLook w:val="04A0" w:firstRow="1" w:lastRow="0" w:firstColumn="1" w:lastColumn="0" w:noHBand="0" w:noVBand="1"/>
      </w:tblPr>
      <w:tblGrid>
        <w:gridCol w:w="906"/>
        <w:gridCol w:w="1012"/>
        <w:gridCol w:w="6377"/>
        <w:gridCol w:w="1765"/>
      </w:tblGrid>
      <w:tr w:rsidR="008C7AB4" w:rsidRPr="00194CE1" w:rsidTr="007E4CC2">
        <w:trPr>
          <w:cantSplit/>
        </w:trPr>
        <w:tc>
          <w:tcPr>
            <w:tcW w:w="906" w:type="dxa"/>
            <w:tcBorders>
              <w:top w:val="single" w:sz="4" w:space="0" w:color="auto"/>
              <w:left w:val="single" w:sz="4" w:space="0" w:color="auto"/>
              <w:bottom w:val="single" w:sz="4" w:space="0" w:color="auto"/>
              <w:right w:val="single" w:sz="4" w:space="0" w:color="auto"/>
            </w:tcBorders>
            <w:hideMark/>
          </w:tcPr>
          <w:p w:rsidR="008C7AB4" w:rsidRPr="00194CE1" w:rsidRDefault="008C7AB4" w:rsidP="00640B46">
            <w:pPr>
              <w:spacing w:before="40" w:after="40" w:line="228" w:lineRule="auto"/>
              <w:jc w:val="center"/>
              <w:rPr>
                <w:rFonts w:ascii="Times New Roman" w:eastAsia="Times New Roman" w:hAnsi="Times New Roman"/>
                <w:noProof/>
                <w:lang w:eastAsia="ru-RU"/>
              </w:rPr>
            </w:pPr>
            <w:r w:rsidRPr="00194CE1">
              <w:rPr>
                <w:rFonts w:ascii="Times New Roman" w:eastAsia="Times New Roman" w:hAnsi="Times New Roman"/>
                <w:noProof/>
                <w:lang w:eastAsia="ru-RU"/>
              </w:rPr>
              <w:t>Реєстр. номер</w:t>
            </w:r>
          </w:p>
        </w:tc>
        <w:tc>
          <w:tcPr>
            <w:tcW w:w="1012" w:type="dxa"/>
            <w:tcBorders>
              <w:top w:val="single" w:sz="4" w:space="0" w:color="auto"/>
              <w:left w:val="single" w:sz="4" w:space="0" w:color="auto"/>
              <w:bottom w:val="single" w:sz="4" w:space="0" w:color="auto"/>
              <w:right w:val="single" w:sz="4" w:space="0" w:color="auto"/>
            </w:tcBorders>
            <w:hideMark/>
          </w:tcPr>
          <w:p w:rsidR="008C7AB4" w:rsidRPr="00194CE1" w:rsidRDefault="008C7AB4" w:rsidP="00640B46">
            <w:pPr>
              <w:spacing w:before="40" w:after="40" w:line="228" w:lineRule="auto"/>
              <w:ind w:left="-57" w:right="-57"/>
              <w:jc w:val="center"/>
              <w:rPr>
                <w:rFonts w:ascii="Times New Roman" w:eastAsia="Times New Roman" w:hAnsi="Times New Roman"/>
                <w:noProof/>
                <w:lang w:eastAsia="ru-RU"/>
              </w:rPr>
            </w:pPr>
            <w:r w:rsidRPr="00194CE1">
              <w:rPr>
                <w:rFonts w:ascii="Times New Roman" w:eastAsia="Times New Roman" w:hAnsi="Times New Roman"/>
                <w:noProof/>
                <w:lang w:eastAsia="ru-RU"/>
              </w:rPr>
              <w:t>Суб</w:t>
            </w:r>
            <w:r w:rsidRPr="00194CE1">
              <w:rPr>
                <w:rFonts w:ascii="Times New Roman" w:eastAsia="Times New Roman" w:hAnsi="Times New Roman"/>
                <w:noProof/>
                <w:lang w:eastAsia="ru-RU"/>
              </w:rPr>
              <w:sym w:font="Symbol" w:char="F0A2"/>
            </w:r>
            <w:r w:rsidRPr="00194CE1">
              <w:rPr>
                <w:rFonts w:ascii="Times New Roman" w:eastAsia="Times New Roman" w:hAnsi="Times New Roman"/>
                <w:noProof/>
                <w:lang w:eastAsia="ru-RU"/>
              </w:rPr>
              <w:t xml:space="preserve">єкт </w:t>
            </w:r>
            <w:r w:rsidRPr="00194CE1">
              <w:rPr>
                <w:rFonts w:ascii="Times New Roman" w:eastAsia="Times New Roman" w:hAnsi="Times New Roman"/>
                <w:noProof/>
                <w:spacing w:val="-4"/>
                <w:lang w:eastAsia="ru-RU"/>
              </w:rPr>
              <w:t>ініціативи</w:t>
            </w:r>
          </w:p>
        </w:tc>
        <w:tc>
          <w:tcPr>
            <w:tcW w:w="6377" w:type="dxa"/>
            <w:tcBorders>
              <w:top w:val="single" w:sz="4" w:space="0" w:color="auto"/>
              <w:left w:val="single" w:sz="4" w:space="0" w:color="auto"/>
              <w:bottom w:val="single" w:sz="4" w:space="0" w:color="auto"/>
              <w:right w:val="single" w:sz="4" w:space="0" w:color="auto"/>
            </w:tcBorders>
            <w:hideMark/>
          </w:tcPr>
          <w:p w:rsidR="008C7AB4" w:rsidRPr="00194CE1" w:rsidRDefault="008C7AB4" w:rsidP="00640B46">
            <w:pPr>
              <w:spacing w:before="160" w:after="0" w:line="228" w:lineRule="auto"/>
              <w:jc w:val="center"/>
              <w:rPr>
                <w:rFonts w:ascii="Times New Roman" w:eastAsia="Times New Roman" w:hAnsi="Times New Roman"/>
                <w:noProof/>
                <w:lang w:eastAsia="ru-RU"/>
              </w:rPr>
            </w:pPr>
            <w:r w:rsidRPr="00194CE1">
              <w:rPr>
                <w:rFonts w:ascii="Times New Roman" w:eastAsia="Times New Roman" w:hAnsi="Times New Roman"/>
                <w:noProof/>
                <w:lang w:eastAsia="ru-RU"/>
              </w:rPr>
              <w:t>Назва законопроекту (питання)</w:t>
            </w:r>
          </w:p>
        </w:tc>
        <w:tc>
          <w:tcPr>
            <w:tcW w:w="1765" w:type="dxa"/>
            <w:tcBorders>
              <w:top w:val="single" w:sz="4" w:space="0" w:color="auto"/>
              <w:left w:val="single" w:sz="4" w:space="0" w:color="auto"/>
              <w:bottom w:val="single" w:sz="4" w:space="0" w:color="auto"/>
              <w:right w:val="single" w:sz="4" w:space="0" w:color="auto"/>
            </w:tcBorders>
            <w:hideMark/>
          </w:tcPr>
          <w:p w:rsidR="008C7AB4" w:rsidRPr="00194CE1" w:rsidRDefault="008C7AB4" w:rsidP="00640B46">
            <w:pPr>
              <w:spacing w:before="60" w:after="0" w:line="228" w:lineRule="auto"/>
              <w:jc w:val="center"/>
              <w:rPr>
                <w:rFonts w:ascii="Times New Roman" w:eastAsia="Times New Roman" w:hAnsi="Times New Roman"/>
                <w:noProof/>
                <w:lang w:eastAsia="ru-RU"/>
              </w:rPr>
            </w:pPr>
            <w:r w:rsidRPr="00194CE1">
              <w:rPr>
                <w:rFonts w:ascii="Times New Roman" w:eastAsia="Times New Roman" w:hAnsi="Times New Roman"/>
                <w:noProof/>
                <w:lang w:eastAsia="ru-RU"/>
              </w:rPr>
              <w:t>Відповідальні</w:t>
            </w:r>
            <w:r w:rsidRPr="00194CE1">
              <w:rPr>
                <w:rFonts w:ascii="Times New Roman" w:eastAsia="Times New Roman" w:hAnsi="Times New Roman"/>
                <w:noProof/>
                <w:lang w:eastAsia="ru-RU"/>
              </w:rPr>
              <w:br/>
              <w:t>за підготовку</w:t>
            </w:r>
          </w:p>
        </w:tc>
      </w:tr>
    </w:tbl>
    <w:p w:rsidR="008C7AB4" w:rsidRPr="00194CE1" w:rsidRDefault="008C7AB4" w:rsidP="008C7AB4">
      <w:pPr>
        <w:spacing w:after="0"/>
        <w:rPr>
          <w:rFonts w:ascii="Times New Roman" w:hAnsi="Times New Roman"/>
          <w:sz w:val="2"/>
          <w:szCs w:val="4"/>
        </w:rPr>
      </w:pPr>
    </w:p>
    <w:tbl>
      <w:tblPr>
        <w:tblW w:w="10207" w:type="dxa"/>
        <w:tblInd w:w="-142" w:type="dxa"/>
        <w:shd w:val="clear" w:color="auto" w:fill="FFFFFF"/>
        <w:tblCellMar>
          <w:left w:w="73" w:type="dxa"/>
          <w:right w:w="73" w:type="dxa"/>
        </w:tblCellMar>
        <w:tblLook w:val="04A0" w:firstRow="1" w:lastRow="0" w:firstColumn="1" w:lastColumn="0" w:noHBand="0" w:noVBand="1"/>
      </w:tblPr>
      <w:tblGrid>
        <w:gridCol w:w="73"/>
        <w:gridCol w:w="967"/>
        <w:gridCol w:w="567"/>
        <w:gridCol w:w="6808"/>
        <w:gridCol w:w="1792"/>
      </w:tblGrid>
      <w:tr w:rsidR="00BF6EE2" w:rsidRPr="00034B68" w:rsidTr="00147438">
        <w:trPr>
          <w:gridBefore w:val="1"/>
          <w:wBefore w:w="73" w:type="dxa"/>
          <w:cantSplit/>
        </w:trPr>
        <w:tc>
          <w:tcPr>
            <w:tcW w:w="967" w:type="dxa"/>
            <w:shd w:val="clear" w:color="auto" w:fill="FFFFFF"/>
          </w:tcPr>
          <w:p w:rsidR="00BF6EE2" w:rsidRPr="00BF6EE2" w:rsidRDefault="00BF6EE2" w:rsidP="00147438">
            <w:pPr>
              <w:pStyle w:val="Table"/>
              <w:rPr>
                <w:rFonts w:ascii="Times New Roman" w:hAnsi="Times New Roman" w:cs="Times New Roman"/>
              </w:rPr>
            </w:pPr>
            <w:r w:rsidRPr="00BF6EE2">
              <w:rPr>
                <w:rFonts w:ascii="Times New Roman" w:hAnsi="Times New Roman" w:cs="Times New Roman"/>
              </w:rPr>
              <w:t>6537</w:t>
            </w:r>
          </w:p>
        </w:tc>
        <w:tc>
          <w:tcPr>
            <w:tcW w:w="567" w:type="dxa"/>
            <w:shd w:val="clear" w:color="auto" w:fill="FFFFFF"/>
            <w:noWrap/>
            <w:tcMar>
              <w:top w:w="0" w:type="dxa"/>
              <w:left w:w="57" w:type="dxa"/>
              <w:bottom w:w="0" w:type="dxa"/>
              <w:right w:w="57" w:type="dxa"/>
            </w:tcMar>
          </w:tcPr>
          <w:p w:rsidR="00BF6EE2" w:rsidRPr="00BF6EE2" w:rsidRDefault="00BF6EE2" w:rsidP="00147438">
            <w:pPr>
              <w:pStyle w:val="Table"/>
              <w:rPr>
                <w:rFonts w:ascii="Times New Roman" w:hAnsi="Times New Roman" w:cs="Times New Roman"/>
              </w:rPr>
            </w:pPr>
            <w:r w:rsidRPr="00BF6EE2">
              <w:rPr>
                <w:rFonts w:ascii="Times New Roman" w:hAnsi="Times New Roman" w:cs="Times New Roman"/>
              </w:rPr>
              <w:t>Д</w:t>
            </w:r>
          </w:p>
        </w:tc>
        <w:tc>
          <w:tcPr>
            <w:tcW w:w="6808" w:type="dxa"/>
            <w:shd w:val="clear" w:color="auto" w:fill="FFFFFF"/>
          </w:tcPr>
          <w:p w:rsidR="00BF6EE2" w:rsidRPr="00BF6EE2" w:rsidRDefault="00BF6EE2" w:rsidP="00147438">
            <w:pPr>
              <w:pStyle w:val="Table"/>
              <w:jc w:val="both"/>
              <w:rPr>
                <w:rFonts w:ascii="Times New Roman" w:hAnsi="Times New Roman" w:cs="Times New Roman"/>
              </w:rPr>
            </w:pPr>
            <w:r w:rsidRPr="00BF6EE2">
              <w:rPr>
                <w:rFonts w:ascii="Times New Roman" w:hAnsi="Times New Roman" w:cs="Times New Roman"/>
              </w:rPr>
              <w:t>Проект Закону про внесення змін до Закону України "Про публічні закупівлі" щодо спрощення організації та проведення процедур закупівель за рахунок коштів бюджетів місцевого cамоврядування (проект н.д. Б.Приходька надано 25.01.2022)</w:t>
            </w:r>
          </w:p>
        </w:tc>
        <w:tc>
          <w:tcPr>
            <w:tcW w:w="1792" w:type="dxa"/>
            <w:shd w:val="clear" w:color="auto" w:fill="FFFFFF"/>
          </w:tcPr>
          <w:p w:rsidR="00BF6EE2" w:rsidRPr="00911B9B" w:rsidRDefault="00BF6EE2" w:rsidP="00147438">
            <w:pPr>
              <w:pStyle w:val="Table"/>
              <w:rPr>
                <w:rFonts w:ascii="Times New Roman" w:hAnsi="Times New Roman" w:cs="Times New Roman"/>
                <w:iCs/>
              </w:rPr>
            </w:pPr>
            <w:r w:rsidRPr="00911B9B">
              <w:rPr>
                <w:rFonts w:ascii="Times New Roman" w:hAnsi="Times New Roman" w:cs="Times New Roman"/>
                <w:iCs/>
              </w:rPr>
              <w:t>Д.Наталуха</w:t>
            </w:r>
          </w:p>
        </w:tc>
      </w:tr>
      <w:tr w:rsidR="007517B0" w:rsidRPr="007517B0" w:rsidTr="00BF6EE2">
        <w:trPr>
          <w:gridBefore w:val="1"/>
          <w:wBefore w:w="73" w:type="dxa"/>
          <w:cantSplit/>
        </w:trPr>
        <w:tc>
          <w:tcPr>
            <w:tcW w:w="967" w:type="dxa"/>
            <w:shd w:val="clear" w:color="auto" w:fill="FFFFFF"/>
          </w:tcPr>
          <w:p w:rsidR="007517B0" w:rsidRPr="007517B0" w:rsidRDefault="007517B0" w:rsidP="007517B0">
            <w:pPr>
              <w:pStyle w:val="Table"/>
              <w:rPr>
                <w:rFonts w:ascii="Times New Roman" w:hAnsi="Times New Roman" w:cs="Times New Roman"/>
              </w:rPr>
            </w:pPr>
            <w:r w:rsidRPr="007517B0">
              <w:rPr>
                <w:rFonts w:ascii="Times New Roman" w:hAnsi="Times New Roman" w:cs="Times New Roman"/>
              </w:rPr>
              <w:t>6486</w:t>
            </w:r>
          </w:p>
        </w:tc>
        <w:tc>
          <w:tcPr>
            <w:tcW w:w="567" w:type="dxa"/>
            <w:shd w:val="clear" w:color="auto" w:fill="FFFFFF"/>
            <w:noWrap/>
            <w:tcMar>
              <w:top w:w="0" w:type="dxa"/>
              <w:left w:w="57" w:type="dxa"/>
              <w:bottom w:w="0" w:type="dxa"/>
              <w:right w:w="57" w:type="dxa"/>
            </w:tcMar>
          </w:tcPr>
          <w:p w:rsidR="007517B0" w:rsidRPr="007517B0" w:rsidRDefault="007517B0" w:rsidP="007517B0">
            <w:pPr>
              <w:pStyle w:val="Table"/>
              <w:rPr>
                <w:rFonts w:ascii="Times New Roman" w:hAnsi="Times New Roman" w:cs="Times New Roman"/>
              </w:rPr>
            </w:pPr>
            <w:r w:rsidRPr="007517B0">
              <w:rPr>
                <w:rFonts w:ascii="Times New Roman" w:hAnsi="Times New Roman" w:cs="Times New Roman"/>
              </w:rPr>
              <w:t>Д</w:t>
            </w:r>
          </w:p>
        </w:tc>
        <w:tc>
          <w:tcPr>
            <w:tcW w:w="6808" w:type="dxa"/>
            <w:shd w:val="clear" w:color="auto" w:fill="FFFFFF"/>
          </w:tcPr>
          <w:p w:rsidR="007517B0" w:rsidRPr="007517B0" w:rsidRDefault="007517B0" w:rsidP="007517B0">
            <w:pPr>
              <w:pStyle w:val="Table"/>
              <w:jc w:val="both"/>
              <w:rPr>
                <w:rFonts w:ascii="Times New Roman" w:hAnsi="Times New Roman" w:cs="Times New Roman"/>
              </w:rPr>
            </w:pPr>
            <w:r w:rsidRPr="007517B0">
              <w:rPr>
                <w:rFonts w:ascii="Times New Roman" w:hAnsi="Times New Roman" w:cs="Times New Roman"/>
              </w:rPr>
              <w:t>Проект Закону про внесення змін до деяких законодавчих актів України щодо надання Силам спеціальних операцій Збройних Сил України деяких розвідувальних та контррозвідувальних повноважень для підвищення ефективності ведення руху опору (проект н.д. Ф.Веніславського надано 31.12.2021)</w:t>
            </w:r>
          </w:p>
        </w:tc>
        <w:tc>
          <w:tcPr>
            <w:tcW w:w="1792" w:type="dxa"/>
            <w:shd w:val="clear" w:color="auto" w:fill="FFFFFF"/>
          </w:tcPr>
          <w:p w:rsidR="007517B0" w:rsidRPr="007517B0" w:rsidRDefault="007517B0" w:rsidP="007517B0">
            <w:pPr>
              <w:pStyle w:val="Table"/>
              <w:rPr>
                <w:rFonts w:ascii="Times New Roman" w:hAnsi="Times New Roman" w:cs="Times New Roman"/>
                <w:iCs/>
              </w:rPr>
            </w:pPr>
            <w:r w:rsidRPr="007517B0">
              <w:rPr>
                <w:rFonts w:ascii="Times New Roman" w:hAnsi="Times New Roman" w:cs="Times New Roman"/>
                <w:iCs/>
              </w:rPr>
              <w:t>О.Завітневич</w:t>
            </w:r>
          </w:p>
        </w:tc>
      </w:tr>
      <w:tr w:rsidR="000373A8" w:rsidRPr="00034B68" w:rsidTr="00BF6EE2">
        <w:trPr>
          <w:gridBefore w:val="1"/>
          <w:wBefore w:w="73" w:type="dxa"/>
          <w:cantSplit/>
        </w:trPr>
        <w:tc>
          <w:tcPr>
            <w:tcW w:w="967" w:type="dxa"/>
            <w:shd w:val="clear" w:color="auto" w:fill="FFFFFF"/>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6049</w:t>
            </w:r>
          </w:p>
        </w:tc>
        <w:tc>
          <w:tcPr>
            <w:tcW w:w="567" w:type="dxa"/>
            <w:shd w:val="clear" w:color="auto" w:fill="FFFFFF"/>
            <w:noWrap/>
            <w:tcMar>
              <w:top w:w="0" w:type="dxa"/>
              <w:left w:w="57" w:type="dxa"/>
              <w:bottom w:w="0" w:type="dxa"/>
              <w:right w:w="57" w:type="dxa"/>
            </w:tcMar>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Д</w:t>
            </w:r>
          </w:p>
        </w:tc>
        <w:tc>
          <w:tcPr>
            <w:tcW w:w="6808" w:type="dxa"/>
            <w:shd w:val="clear" w:color="auto" w:fill="FFFFFF"/>
          </w:tcPr>
          <w:p w:rsidR="000373A8" w:rsidRPr="00034B68" w:rsidRDefault="000373A8" w:rsidP="000373A8">
            <w:pPr>
              <w:pStyle w:val="Table"/>
              <w:jc w:val="both"/>
              <w:rPr>
                <w:rFonts w:ascii="Times New Roman" w:hAnsi="Times New Roman" w:cs="Times New Roman"/>
              </w:rPr>
            </w:pPr>
            <w:r w:rsidRPr="00034B68">
              <w:rPr>
                <w:rFonts w:ascii="Times New Roman" w:hAnsi="Times New Roman" w:cs="Times New Roman"/>
              </w:rPr>
              <w:t>Проект Закону про внесення змін до Розділу XII "Прикінцеві та перехідні положення" Закону України "Про судоустрій і статус суддів" щодо відрядження суддів з метою забезпечення здійснення правосуддя та усунення загрози припинення роботи апеляційних судів (проект н.д. Д.Маслова  надано 16.09.2021)</w:t>
            </w:r>
          </w:p>
        </w:tc>
        <w:tc>
          <w:tcPr>
            <w:tcW w:w="1792" w:type="dxa"/>
            <w:shd w:val="clear" w:color="auto" w:fill="FFFFFF"/>
          </w:tcPr>
          <w:p w:rsidR="000373A8" w:rsidRPr="00034B68" w:rsidRDefault="000373A8" w:rsidP="000373A8">
            <w:pPr>
              <w:pStyle w:val="Table"/>
              <w:rPr>
                <w:rFonts w:ascii="Times New Roman" w:hAnsi="Times New Roman" w:cs="Times New Roman"/>
                <w:iCs/>
              </w:rPr>
            </w:pPr>
            <w:r w:rsidRPr="00034B68">
              <w:rPr>
                <w:rFonts w:ascii="Times New Roman" w:hAnsi="Times New Roman" w:cs="Times New Roman"/>
                <w:iCs/>
              </w:rPr>
              <w:t>А.Костін</w:t>
            </w:r>
          </w:p>
        </w:tc>
      </w:tr>
      <w:tr w:rsidR="000373A8" w:rsidRPr="00034B68" w:rsidTr="00BF6EE2">
        <w:trPr>
          <w:gridBefore w:val="1"/>
          <w:wBefore w:w="73" w:type="dxa"/>
          <w:cantSplit/>
        </w:trPr>
        <w:tc>
          <w:tcPr>
            <w:tcW w:w="967" w:type="dxa"/>
            <w:shd w:val="clear" w:color="auto" w:fill="FFFFFF"/>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6284</w:t>
            </w:r>
            <w:r w:rsidRPr="00034B68">
              <w:rPr>
                <w:rFonts w:ascii="Times New Roman" w:hAnsi="Times New Roman" w:cs="Times New Roman"/>
              </w:rPr>
              <w:br/>
              <w:t>6284-1</w:t>
            </w:r>
            <w:r w:rsidRPr="00034B68">
              <w:rPr>
                <w:rFonts w:ascii="Times New Roman" w:hAnsi="Times New Roman" w:cs="Times New Roman"/>
              </w:rPr>
              <w:br/>
              <w:t>6284-2</w:t>
            </w:r>
            <w:r w:rsidRPr="00034B68">
              <w:rPr>
                <w:rFonts w:ascii="Times New Roman" w:hAnsi="Times New Roman" w:cs="Times New Roman"/>
              </w:rPr>
              <w:br/>
              <w:t>6284-3</w:t>
            </w:r>
          </w:p>
        </w:tc>
        <w:tc>
          <w:tcPr>
            <w:tcW w:w="567" w:type="dxa"/>
            <w:shd w:val="clear" w:color="auto" w:fill="FFFFFF"/>
            <w:noWrap/>
            <w:tcMar>
              <w:top w:w="0" w:type="dxa"/>
              <w:left w:w="57" w:type="dxa"/>
              <w:bottom w:w="0" w:type="dxa"/>
              <w:right w:w="57" w:type="dxa"/>
            </w:tcMar>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У</w:t>
            </w:r>
            <w:r w:rsidRPr="00034B68">
              <w:rPr>
                <w:rFonts w:ascii="Times New Roman" w:hAnsi="Times New Roman" w:cs="Times New Roman"/>
              </w:rPr>
              <w:br/>
              <w:t>Д</w:t>
            </w:r>
            <w:r w:rsidRPr="00034B68">
              <w:rPr>
                <w:rFonts w:ascii="Times New Roman" w:hAnsi="Times New Roman" w:cs="Times New Roman"/>
              </w:rPr>
              <w:br/>
              <w:t>Д</w:t>
            </w:r>
            <w:r w:rsidRPr="00034B68">
              <w:rPr>
                <w:rFonts w:ascii="Times New Roman" w:hAnsi="Times New Roman" w:cs="Times New Roman"/>
              </w:rPr>
              <w:br/>
              <w:t>Д</w:t>
            </w:r>
          </w:p>
        </w:tc>
        <w:tc>
          <w:tcPr>
            <w:tcW w:w="6808" w:type="dxa"/>
            <w:shd w:val="clear" w:color="auto" w:fill="FFFFFF"/>
          </w:tcPr>
          <w:p w:rsidR="000373A8" w:rsidRPr="00034B68" w:rsidRDefault="000373A8" w:rsidP="000373A8">
            <w:pPr>
              <w:pStyle w:val="Table"/>
              <w:jc w:val="both"/>
              <w:rPr>
                <w:rFonts w:ascii="Times New Roman" w:hAnsi="Times New Roman" w:cs="Times New Roman"/>
                <w:lang w:val="ru-RU"/>
              </w:rPr>
            </w:pPr>
            <w:r w:rsidRPr="00034B68">
              <w:rPr>
                <w:rFonts w:ascii="Times New Roman" w:hAnsi="Times New Roman" w:cs="Times New Roman"/>
                <w:lang w:val="ru-RU"/>
              </w:rPr>
              <w:t>Проект Закону про судово-експертну діяльність (проект Кабінету Міністрів України надано 09.11.2021, проект н.д. А.Костіна – 23.11.2021, проект н.д. М.Павлюка – 25.11.2021, проект н.д. Т.Тарасенка – 25.11.2021)</w:t>
            </w:r>
          </w:p>
        </w:tc>
        <w:tc>
          <w:tcPr>
            <w:tcW w:w="1792" w:type="dxa"/>
            <w:shd w:val="clear" w:color="auto" w:fill="FFFFFF"/>
          </w:tcPr>
          <w:p w:rsidR="000373A8" w:rsidRPr="00034B68" w:rsidRDefault="000373A8" w:rsidP="000373A8">
            <w:pPr>
              <w:pStyle w:val="Table"/>
              <w:rPr>
                <w:rFonts w:ascii="Times New Roman" w:hAnsi="Times New Roman" w:cs="Times New Roman"/>
                <w:iCs/>
              </w:rPr>
            </w:pPr>
            <w:r w:rsidRPr="00034B68">
              <w:rPr>
                <w:rFonts w:ascii="Times New Roman" w:hAnsi="Times New Roman" w:cs="Times New Roman"/>
                <w:iCs/>
              </w:rPr>
              <w:t>А.Костін</w:t>
            </w:r>
          </w:p>
        </w:tc>
      </w:tr>
      <w:tr w:rsidR="000373A8" w:rsidRPr="00034B68" w:rsidTr="00BF6EE2">
        <w:trPr>
          <w:gridBefore w:val="1"/>
          <w:wBefore w:w="73" w:type="dxa"/>
          <w:cantSplit/>
        </w:trPr>
        <w:tc>
          <w:tcPr>
            <w:tcW w:w="967" w:type="dxa"/>
            <w:shd w:val="clear" w:color="auto" w:fill="FFFFFF"/>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6377</w:t>
            </w:r>
            <w:r w:rsidRPr="00034B68">
              <w:rPr>
                <w:rFonts w:ascii="Times New Roman" w:hAnsi="Times New Roman" w:cs="Times New Roman"/>
              </w:rPr>
              <w:br/>
              <w:t>6377-1</w:t>
            </w:r>
          </w:p>
        </w:tc>
        <w:tc>
          <w:tcPr>
            <w:tcW w:w="567" w:type="dxa"/>
            <w:shd w:val="clear" w:color="auto" w:fill="FFFFFF"/>
            <w:noWrap/>
            <w:tcMar>
              <w:top w:w="0" w:type="dxa"/>
              <w:left w:w="57" w:type="dxa"/>
              <w:bottom w:w="0" w:type="dxa"/>
              <w:right w:w="57" w:type="dxa"/>
            </w:tcMar>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Д</w:t>
            </w:r>
            <w:r w:rsidRPr="00034B68">
              <w:rPr>
                <w:rFonts w:ascii="Times New Roman" w:hAnsi="Times New Roman" w:cs="Times New Roman"/>
              </w:rPr>
              <w:br/>
              <w:t>Д</w:t>
            </w:r>
          </w:p>
        </w:tc>
        <w:tc>
          <w:tcPr>
            <w:tcW w:w="6808" w:type="dxa"/>
            <w:shd w:val="clear" w:color="auto" w:fill="FFFFFF"/>
          </w:tcPr>
          <w:p w:rsidR="000373A8" w:rsidRPr="00034B68" w:rsidRDefault="000373A8" w:rsidP="000373A8">
            <w:pPr>
              <w:pStyle w:val="Table"/>
              <w:jc w:val="both"/>
              <w:rPr>
                <w:rFonts w:ascii="Times New Roman" w:hAnsi="Times New Roman" w:cs="Times New Roman"/>
              </w:rPr>
            </w:pPr>
            <w:r w:rsidRPr="00034B68">
              <w:rPr>
                <w:rFonts w:ascii="Times New Roman" w:hAnsi="Times New Roman" w:cs="Times New Roman"/>
                <w:lang w:val="ru-RU"/>
              </w:rPr>
              <w:t>Проект</w:t>
            </w:r>
            <w:r w:rsidRPr="00034B68">
              <w:rPr>
                <w:rFonts w:ascii="Times New Roman" w:hAnsi="Times New Roman" w:cs="Times New Roman"/>
              </w:rPr>
              <w:t xml:space="preserve"> </w:t>
            </w:r>
            <w:r w:rsidRPr="00034B68">
              <w:rPr>
                <w:rFonts w:ascii="Times New Roman" w:hAnsi="Times New Roman" w:cs="Times New Roman"/>
                <w:lang w:val="ru-RU"/>
              </w:rPr>
              <w:t>Закону</w:t>
            </w:r>
            <w:r w:rsidRPr="00034B68">
              <w:rPr>
                <w:rFonts w:ascii="Times New Roman" w:hAnsi="Times New Roman" w:cs="Times New Roman"/>
              </w:rPr>
              <w:t xml:space="preserve"> </w:t>
            </w:r>
            <w:r w:rsidRPr="00034B68">
              <w:rPr>
                <w:rFonts w:ascii="Times New Roman" w:hAnsi="Times New Roman" w:cs="Times New Roman"/>
                <w:lang w:val="ru-RU"/>
              </w:rPr>
              <w:t>про</w:t>
            </w:r>
            <w:r w:rsidRPr="00034B68">
              <w:rPr>
                <w:rFonts w:ascii="Times New Roman" w:hAnsi="Times New Roman" w:cs="Times New Roman"/>
              </w:rPr>
              <w:t xml:space="preserve"> </w:t>
            </w:r>
            <w:r w:rsidRPr="00034B68">
              <w:rPr>
                <w:rFonts w:ascii="Times New Roman" w:hAnsi="Times New Roman" w:cs="Times New Roman"/>
                <w:lang w:val="ru-RU"/>
              </w:rPr>
              <w:t>внесення</w:t>
            </w:r>
            <w:r w:rsidRPr="00034B68">
              <w:rPr>
                <w:rFonts w:ascii="Times New Roman" w:hAnsi="Times New Roman" w:cs="Times New Roman"/>
              </w:rPr>
              <w:t xml:space="preserve"> </w:t>
            </w:r>
            <w:r w:rsidRPr="00034B68">
              <w:rPr>
                <w:rFonts w:ascii="Times New Roman" w:hAnsi="Times New Roman" w:cs="Times New Roman"/>
                <w:lang w:val="ru-RU"/>
              </w:rPr>
              <w:t>змін</w:t>
            </w:r>
            <w:r w:rsidRPr="00034B68">
              <w:rPr>
                <w:rFonts w:ascii="Times New Roman" w:hAnsi="Times New Roman" w:cs="Times New Roman"/>
              </w:rPr>
              <w:t xml:space="preserve"> </w:t>
            </w:r>
            <w:r w:rsidRPr="00034B68">
              <w:rPr>
                <w:rFonts w:ascii="Times New Roman" w:hAnsi="Times New Roman" w:cs="Times New Roman"/>
                <w:lang w:val="ru-RU"/>
              </w:rPr>
              <w:t>до</w:t>
            </w:r>
            <w:r w:rsidRPr="00034B68">
              <w:rPr>
                <w:rFonts w:ascii="Times New Roman" w:hAnsi="Times New Roman" w:cs="Times New Roman"/>
              </w:rPr>
              <w:t xml:space="preserve"> </w:t>
            </w:r>
            <w:r w:rsidRPr="00034B68">
              <w:rPr>
                <w:rFonts w:ascii="Times New Roman" w:hAnsi="Times New Roman" w:cs="Times New Roman"/>
                <w:lang w:val="ru-RU"/>
              </w:rPr>
              <w:t>Законів</w:t>
            </w:r>
            <w:r w:rsidRPr="00034B68">
              <w:rPr>
                <w:rFonts w:ascii="Times New Roman" w:hAnsi="Times New Roman" w:cs="Times New Roman"/>
              </w:rPr>
              <w:t xml:space="preserve"> </w:t>
            </w:r>
            <w:r w:rsidRPr="00034B68">
              <w:rPr>
                <w:rFonts w:ascii="Times New Roman" w:hAnsi="Times New Roman" w:cs="Times New Roman"/>
                <w:lang w:val="ru-RU"/>
              </w:rPr>
              <w:t>України</w:t>
            </w:r>
            <w:r w:rsidRPr="00034B68">
              <w:rPr>
                <w:rFonts w:ascii="Times New Roman" w:hAnsi="Times New Roman" w:cs="Times New Roman"/>
              </w:rPr>
              <w:t xml:space="preserve"> "</w:t>
            </w:r>
            <w:r w:rsidRPr="00034B68">
              <w:rPr>
                <w:rFonts w:ascii="Times New Roman" w:hAnsi="Times New Roman" w:cs="Times New Roman"/>
                <w:lang w:val="ru-RU"/>
              </w:rPr>
              <w:t>Про</w:t>
            </w:r>
            <w:r w:rsidRPr="00034B68">
              <w:rPr>
                <w:rFonts w:ascii="Times New Roman" w:hAnsi="Times New Roman" w:cs="Times New Roman"/>
              </w:rPr>
              <w:t xml:space="preserve"> </w:t>
            </w:r>
            <w:r w:rsidRPr="00034B68">
              <w:rPr>
                <w:rFonts w:ascii="Times New Roman" w:hAnsi="Times New Roman" w:cs="Times New Roman"/>
                <w:lang w:val="ru-RU"/>
              </w:rPr>
              <w:t>доступ</w:t>
            </w:r>
            <w:r w:rsidRPr="00034B68">
              <w:rPr>
                <w:rFonts w:ascii="Times New Roman" w:hAnsi="Times New Roman" w:cs="Times New Roman"/>
              </w:rPr>
              <w:t xml:space="preserve"> </w:t>
            </w:r>
            <w:r w:rsidRPr="00034B68">
              <w:rPr>
                <w:rFonts w:ascii="Times New Roman" w:hAnsi="Times New Roman" w:cs="Times New Roman"/>
                <w:lang w:val="ru-RU"/>
              </w:rPr>
              <w:t>до</w:t>
            </w:r>
            <w:r w:rsidRPr="00034B68">
              <w:rPr>
                <w:rFonts w:ascii="Times New Roman" w:hAnsi="Times New Roman" w:cs="Times New Roman"/>
              </w:rPr>
              <w:t xml:space="preserve"> </w:t>
            </w:r>
            <w:r w:rsidRPr="00034B68">
              <w:rPr>
                <w:rFonts w:ascii="Times New Roman" w:hAnsi="Times New Roman" w:cs="Times New Roman"/>
                <w:lang w:val="ru-RU"/>
              </w:rPr>
              <w:t>судових</w:t>
            </w:r>
            <w:r w:rsidRPr="00034B68">
              <w:rPr>
                <w:rFonts w:ascii="Times New Roman" w:hAnsi="Times New Roman" w:cs="Times New Roman"/>
              </w:rPr>
              <w:t xml:space="preserve"> </w:t>
            </w:r>
            <w:r w:rsidRPr="00034B68">
              <w:rPr>
                <w:rFonts w:ascii="Times New Roman" w:hAnsi="Times New Roman" w:cs="Times New Roman"/>
                <w:lang w:val="ru-RU"/>
              </w:rPr>
              <w:t>рішень</w:t>
            </w:r>
            <w:r w:rsidRPr="00034B68">
              <w:rPr>
                <w:rFonts w:ascii="Times New Roman" w:hAnsi="Times New Roman" w:cs="Times New Roman"/>
              </w:rPr>
              <w:t xml:space="preserve">" </w:t>
            </w:r>
            <w:r w:rsidRPr="00034B68">
              <w:rPr>
                <w:rFonts w:ascii="Times New Roman" w:hAnsi="Times New Roman" w:cs="Times New Roman"/>
                <w:lang w:val="ru-RU"/>
              </w:rPr>
              <w:t>та</w:t>
            </w:r>
            <w:r w:rsidRPr="00034B68">
              <w:rPr>
                <w:rFonts w:ascii="Times New Roman" w:hAnsi="Times New Roman" w:cs="Times New Roman"/>
              </w:rPr>
              <w:t xml:space="preserve"> "</w:t>
            </w:r>
            <w:r w:rsidRPr="00034B68">
              <w:rPr>
                <w:rFonts w:ascii="Times New Roman" w:hAnsi="Times New Roman" w:cs="Times New Roman"/>
                <w:lang w:val="ru-RU"/>
              </w:rPr>
              <w:t>Про</w:t>
            </w:r>
            <w:r w:rsidRPr="00034B68">
              <w:rPr>
                <w:rFonts w:ascii="Times New Roman" w:hAnsi="Times New Roman" w:cs="Times New Roman"/>
              </w:rPr>
              <w:t xml:space="preserve"> </w:t>
            </w:r>
            <w:r w:rsidRPr="00034B68">
              <w:rPr>
                <w:rFonts w:ascii="Times New Roman" w:hAnsi="Times New Roman" w:cs="Times New Roman"/>
                <w:lang w:val="ru-RU"/>
              </w:rPr>
              <w:t>електронні</w:t>
            </w:r>
            <w:r w:rsidRPr="00034B68">
              <w:rPr>
                <w:rFonts w:ascii="Times New Roman" w:hAnsi="Times New Roman" w:cs="Times New Roman"/>
              </w:rPr>
              <w:t xml:space="preserve"> </w:t>
            </w:r>
            <w:r w:rsidRPr="00034B68">
              <w:rPr>
                <w:rFonts w:ascii="Times New Roman" w:hAnsi="Times New Roman" w:cs="Times New Roman"/>
                <w:lang w:val="ru-RU"/>
              </w:rPr>
              <w:t>довірчі</w:t>
            </w:r>
            <w:r w:rsidRPr="00034B68">
              <w:rPr>
                <w:rFonts w:ascii="Times New Roman" w:hAnsi="Times New Roman" w:cs="Times New Roman"/>
              </w:rPr>
              <w:t xml:space="preserve"> </w:t>
            </w:r>
            <w:r w:rsidRPr="00034B68">
              <w:rPr>
                <w:rFonts w:ascii="Times New Roman" w:hAnsi="Times New Roman" w:cs="Times New Roman"/>
                <w:lang w:val="ru-RU"/>
              </w:rPr>
              <w:t>послуги</w:t>
            </w:r>
            <w:r w:rsidRPr="00034B68">
              <w:rPr>
                <w:rFonts w:ascii="Times New Roman" w:hAnsi="Times New Roman" w:cs="Times New Roman"/>
              </w:rPr>
              <w:t xml:space="preserve">" </w:t>
            </w:r>
            <w:r w:rsidRPr="00034B68">
              <w:rPr>
                <w:rFonts w:ascii="Times New Roman" w:hAnsi="Times New Roman" w:cs="Times New Roman"/>
                <w:lang w:val="ru-RU"/>
              </w:rPr>
              <w:t>щодо</w:t>
            </w:r>
            <w:r w:rsidRPr="00034B68">
              <w:rPr>
                <w:rFonts w:ascii="Times New Roman" w:hAnsi="Times New Roman" w:cs="Times New Roman"/>
              </w:rPr>
              <w:t xml:space="preserve"> </w:t>
            </w:r>
            <w:r w:rsidRPr="00034B68">
              <w:rPr>
                <w:rFonts w:ascii="Times New Roman" w:hAnsi="Times New Roman" w:cs="Times New Roman"/>
                <w:lang w:val="ru-RU"/>
              </w:rPr>
              <w:t>оформлення</w:t>
            </w:r>
            <w:r w:rsidRPr="00034B68">
              <w:rPr>
                <w:rFonts w:ascii="Times New Roman" w:hAnsi="Times New Roman" w:cs="Times New Roman"/>
              </w:rPr>
              <w:t xml:space="preserve"> </w:t>
            </w:r>
            <w:r w:rsidRPr="00034B68">
              <w:rPr>
                <w:rFonts w:ascii="Times New Roman" w:hAnsi="Times New Roman" w:cs="Times New Roman"/>
                <w:lang w:val="ru-RU"/>
              </w:rPr>
              <w:t>електронних</w:t>
            </w:r>
            <w:r w:rsidRPr="00034B68">
              <w:rPr>
                <w:rFonts w:ascii="Times New Roman" w:hAnsi="Times New Roman" w:cs="Times New Roman"/>
              </w:rPr>
              <w:t xml:space="preserve"> </w:t>
            </w:r>
            <w:r w:rsidRPr="00034B68">
              <w:rPr>
                <w:rFonts w:ascii="Times New Roman" w:hAnsi="Times New Roman" w:cs="Times New Roman"/>
                <w:lang w:val="ru-RU"/>
              </w:rPr>
              <w:t>примірників</w:t>
            </w:r>
            <w:r w:rsidRPr="00034B68">
              <w:rPr>
                <w:rFonts w:ascii="Times New Roman" w:hAnsi="Times New Roman" w:cs="Times New Roman"/>
              </w:rPr>
              <w:t xml:space="preserve"> </w:t>
            </w:r>
            <w:r w:rsidRPr="00034B68">
              <w:rPr>
                <w:rFonts w:ascii="Times New Roman" w:hAnsi="Times New Roman" w:cs="Times New Roman"/>
                <w:lang w:val="ru-RU"/>
              </w:rPr>
              <w:t>судових</w:t>
            </w:r>
            <w:r w:rsidRPr="00034B68">
              <w:rPr>
                <w:rFonts w:ascii="Times New Roman" w:hAnsi="Times New Roman" w:cs="Times New Roman"/>
              </w:rPr>
              <w:t xml:space="preserve"> </w:t>
            </w:r>
            <w:r w:rsidRPr="00034B68">
              <w:rPr>
                <w:rFonts w:ascii="Times New Roman" w:hAnsi="Times New Roman" w:cs="Times New Roman"/>
                <w:lang w:val="ru-RU"/>
              </w:rPr>
              <w:t>рішень</w:t>
            </w:r>
            <w:r w:rsidRPr="00034B68">
              <w:rPr>
                <w:rFonts w:ascii="Times New Roman" w:hAnsi="Times New Roman" w:cs="Times New Roman"/>
              </w:rPr>
              <w:t xml:space="preserve"> (</w:t>
            </w:r>
            <w:r w:rsidRPr="00034B68">
              <w:rPr>
                <w:rFonts w:ascii="Times New Roman" w:hAnsi="Times New Roman" w:cs="Times New Roman"/>
                <w:lang w:val="ru-RU"/>
              </w:rPr>
              <w:t>проект</w:t>
            </w:r>
            <w:r w:rsidRPr="00034B68">
              <w:rPr>
                <w:rFonts w:ascii="Times New Roman" w:hAnsi="Times New Roman" w:cs="Times New Roman"/>
              </w:rPr>
              <w:t xml:space="preserve"> </w:t>
            </w:r>
            <w:r w:rsidRPr="00034B68">
              <w:rPr>
                <w:rFonts w:ascii="Times New Roman" w:hAnsi="Times New Roman" w:cs="Times New Roman"/>
                <w:lang w:val="ru-RU"/>
              </w:rPr>
              <w:t>н</w:t>
            </w:r>
            <w:r w:rsidRPr="00034B68">
              <w:rPr>
                <w:rFonts w:ascii="Times New Roman" w:hAnsi="Times New Roman" w:cs="Times New Roman"/>
              </w:rPr>
              <w:t>.</w:t>
            </w:r>
            <w:r w:rsidRPr="00034B68">
              <w:rPr>
                <w:rFonts w:ascii="Times New Roman" w:hAnsi="Times New Roman" w:cs="Times New Roman"/>
                <w:lang w:val="ru-RU"/>
              </w:rPr>
              <w:t>д</w:t>
            </w:r>
            <w:r w:rsidRPr="00034B68">
              <w:rPr>
                <w:rFonts w:ascii="Times New Roman" w:hAnsi="Times New Roman" w:cs="Times New Roman"/>
              </w:rPr>
              <w:t xml:space="preserve">. </w:t>
            </w:r>
            <w:r w:rsidRPr="00034B68">
              <w:rPr>
                <w:rFonts w:ascii="Times New Roman" w:hAnsi="Times New Roman" w:cs="Times New Roman"/>
                <w:lang w:val="ru-RU"/>
              </w:rPr>
              <w:t>Р</w:t>
            </w:r>
            <w:r w:rsidRPr="00034B68">
              <w:rPr>
                <w:rFonts w:ascii="Times New Roman" w:hAnsi="Times New Roman" w:cs="Times New Roman"/>
              </w:rPr>
              <w:t>.</w:t>
            </w:r>
            <w:r w:rsidRPr="00034B68">
              <w:rPr>
                <w:rFonts w:ascii="Times New Roman" w:hAnsi="Times New Roman" w:cs="Times New Roman"/>
                <w:lang w:val="ru-RU"/>
              </w:rPr>
              <w:t>Бабія</w:t>
            </w:r>
            <w:r w:rsidRPr="00034B68">
              <w:rPr>
                <w:rFonts w:ascii="Times New Roman" w:hAnsi="Times New Roman" w:cs="Times New Roman"/>
              </w:rPr>
              <w:t xml:space="preserve"> </w:t>
            </w:r>
            <w:r w:rsidRPr="00034B68">
              <w:rPr>
                <w:rFonts w:ascii="Times New Roman" w:hAnsi="Times New Roman" w:cs="Times New Roman"/>
                <w:lang w:val="ru-RU"/>
              </w:rPr>
              <w:t>надано</w:t>
            </w:r>
            <w:r w:rsidRPr="00034B68">
              <w:rPr>
                <w:rFonts w:ascii="Times New Roman" w:hAnsi="Times New Roman" w:cs="Times New Roman"/>
              </w:rPr>
              <w:t xml:space="preserve"> 03.12.2021, </w:t>
            </w:r>
            <w:r w:rsidRPr="00034B68">
              <w:rPr>
                <w:rFonts w:ascii="Times New Roman" w:hAnsi="Times New Roman" w:cs="Times New Roman"/>
                <w:lang w:val="ru-RU"/>
              </w:rPr>
              <w:t>проект</w:t>
            </w:r>
            <w:r w:rsidRPr="00034B68">
              <w:rPr>
                <w:rFonts w:ascii="Times New Roman" w:hAnsi="Times New Roman" w:cs="Times New Roman"/>
              </w:rPr>
              <w:t xml:space="preserve"> </w:t>
            </w:r>
            <w:r w:rsidRPr="00034B68">
              <w:rPr>
                <w:rFonts w:ascii="Times New Roman" w:hAnsi="Times New Roman" w:cs="Times New Roman"/>
                <w:lang w:val="ru-RU"/>
              </w:rPr>
              <w:t>н</w:t>
            </w:r>
            <w:r w:rsidRPr="00034B68">
              <w:rPr>
                <w:rFonts w:ascii="Times New Roman" w:hAnsi="Times New Roman" w:cs="Times New Roman"/>
              </w:rPr>
              <w:t>.</w:t>
            </w:r>
            <w:r w:rsidRPr="00034B68">
              <w:rPr>
                <w:rFonts w:ascii="Times New Roman" w:hAnsi="Times New Roman" w:cs="Times New Roman"/>
                <w:lang w:val="ru-RU"/>
              </w:rPr>
              <w:t>д</w:t>
            </w:r>
            <w:r w:rsidRPr="00034B68">
              <w:rPr>
                <w:rFonts w:ascii="Times New Roman" w:hAnsi="Times New Roman" w:cs="Times New Roman"/>
              </w:rPr>
              <w:t xml:space="preserve">. </w:t>
            </w:r>
            <w:r w:rsidRPr="00034B68">
              <w:rPr>
                <w:rFonts w:ascii="Times New Roman" w:hAnsi="Times New Roman" w:cs="Times New Roman"/>
                <w:lang w:val="ru-RU"/>
              </w:rPr>
              <w:t>І</w:t>
            </w:r>
            <w:r w:rsidRPr="00034B68">
              <w:rPr>
                <w:rFonts w:ascii="Times New Roman" w:hAnsi="Times New Roman" w:cs="Times New Roman"/>
              </w:rPr>
              <w:t>.</w:t>
            </w:r>
            <w:r w:rsidRPr="00034B68">
              <w:rPr>
                <w:rFonts w:ascii="Times New Roman" w:hAnsi="Times New Roman" w:cs="Times New Roman"/>
                <w:lang w:val="ru-RU"/>
              </w:rPr>
              <w:t>Фріса</w:t>
            </w:r>
            <w:r w:rsidRPr="00034B68">
              <w:rPr>
                <w:rFonts w:ascii="Times New Roman" w:hAnsi="Times New Roman" w:cs="Times New Roman"/>
              </w:rPr>
              <w:t xml:space="preserve"> – 15.12.2021)</w:t>
            </w:r>
          </w:p>
        </w:tc>
        <w:tc>
          <w:tcPr>
            <w:tcW w:w="1792" w:type="dxa"/>
            <w:shd w:val="clear" w:color="auto" w:fill="FFFFFF"/>
          </w:tcPr>
          <w:p w:rsidR="000373A8" w:rsidRPr="00034B68" w:rsidRDefault="000373A8" w:rsidP="000373A8">
            <w:pPr>
              <w:pStyle w:val="Table"/>
              <w:rPr>
                <w:rFonts w:ascii="Times New Roman" w:hAnsi="Times New Roman" w:cs="Times New Roman"/>
                <w:iCs/>
              </w:rPr>
            </w:pPr>
            <w:r w:rsidRPr="00034B68">
              <w:rPr>
                <w:rFonts w:ascii="Times New Roman" w:hAnsi="Times New Roman" w:cs="Times New Roman"/>
                <w:iCs/>
              </w:rPr>
              <w:t>А.Костін</w:t>
            </w:r>
          </w:p>
        </w:tc>
      </w:tr>
      <w:tr w:rsidR="000373A8" w:rsidRPr="00034B68" w:rsidTr="00BF6EE2">
        <w:trPr>
          <w:gridBefore w:val="1"/>
          <w:wBefore w:w="73" w:type="dxa"/>
          <w:cantSplit/>
        </w:trPr>
        <w:tc>
          <w:tcPr>
            <w:tcW w:w="967" w:type="dxa"/>
            <w:shd w:val="clear" w:color="auto" w:fill="FFFFFF"/>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6519</w:t>
            </w:r>
          </w:p>
        </w:tc>
        <w:tc>
          <w:tcPr>
            <w:tcW w:w="567" w:type="dxa"/>
            <w:shd w:val="clear" w:color="auto" w:fill="FFFFFF"/>
            <w:noWrap/>
            <w:tcMar>
              <w:top w:w="0" w:type="dxa"/>
              <w:left w:w="57" w:type="dxa"/>
              <w:bottom w:w="0" w:type="dxa"/>
              <w:right w:w="57" w:type="dxa"/>
            </w:tcMar>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Д</w:t>
            </w:r>
          </w:p>
        </w:tc>
        <w:tc>
          <w:tcPr>
            <w:tcW w:w="6808" w:type="dxa"/>
            <w:shd w:val="clear" w:color="auto" w:fill="FFFFFF"/>
          </w:tcPr>
          <w:p w:rsidR="000373A8" w:rsidRPr="00034B68" w:rsidRDefault="000373A8" w:rsidP="000373A8">
            <w:pPr>
              <w:pStyle w:val="Table"/>
              <w:jc w:val="both"/>
              <w:rPr>
                <w:rFonts w:ascii="Times New Roman" w:hAnsi="Times New Roman" w:cs="Times New Roman"/>
              </w:rPr>
            </w:pPr>
            <w:r w:rsidRPr="00034B68">
              <w:rPr>
                <w:rFonts w:ascii="Times New Roman" w:hAnsi="Times New Roman" w:cs="Times New Roman"/>
              </w:rPr>
              <w:t>Проект Закону про внесення змін до Закону України "Про політичні партії в Україні" щодо оптимізації строку відновлення подання політичними партіями фінансових звітів (проект н.д. О.Устінової надано 17.01.2022)</w:t>
            </w:r>
          </w:p>
        </w:tc>
        <w:tc>
          <w:tcPr>
            <w:tcW w:w="1792" w:type="dxa"/>
            <w:shd w:val="clear" w:color="auto" w:fill="FFFFFF"/>
          </w:tcPr>
          <w:p w:rsidR="000373A8" w:rsidRPr="00034B68" w:rsidRDefault="000373A8" w:rsidP="000373A8">
            <w:pPr>
              <w:pStyle w:val="Table"/>
              <w:rPr>
                <w:rFonts w:ascii="Times New Roman" w:hAnsi="Times New Roman" w:cs="Times New Roman"/>
                <w:iCs/>
              </w:rPr>
            </w:pPr>
            <w:r w:rsidRPr="00034B68">
              <w:rPr>
                <w:rFonts w:ascii="Times New Roman" w:hAnsi="Times New Roman" w:cs="Times New Roman"/>
                <w:iCs/>
              </w:rPr>
              <w:t>А.Костін</w:t>
            </w:r>
          </w:p>
        </w:tc>
      </w:tr>
      <w:tr w:rsidR="00BF6EE2" w:rsidRPr="00BF6EE2" w:rsidTr="00BF6EE2">
        <w:tblPrEx>
          <w:shd w:val="clear" w:color="auto" w:fill="auto"/>
          <w:tblCellMar>
            <w:left w:w="107" w:type="dxa"/>
            <w:right w:w="107" w:type="dxa"/>
          </w:tblCellMar>
          <w:tblLook w:val="0000" w:firstRow="0" w:lastRow="0" w:firstColumn="0" w:lastColumn="0" w:noHBand="0" w:noVBand="0"/>
        </w:tblPrEx>
        <w:trPr>
          <w:cantSplit/>
        </w:trPr>
        <w:tc>
          <w:tcPr>
            <w:tcW w:w="1040" w:type="dxa"/>
            <w:gridSpan w:val="2"/>
            <w:tcBorders>
              <w:top w:val="nil"/>
              <w:left w:val="nil"/>
              <w:bottom w:val="nil"/>
              <w:right w:val="nil"/>
            </w:tcBorders>
          </w:tcPr>
          <w:p w:rsidR="00BF6EE2" w:rsidRPr="00BF6EE2" w:rsidRDefault="00BF6EE2" w:rsidP="00147438">
            <w:pPr>
              <w:pStyle w:val="Table"/>
              <w:rPr>
                <w:rFonts w:ascii="Times New Roman" w:hAnsi="Times New Roman" w:cs="Times New Roman"/>
              </w:rPr>
            </w:pPr>
            <w:r w:rsidRPr="00BF6EE2">
              <w:rPr>
                <w:rFonts w:ascii="Times New Roman" w:hAnsi="Times New Roman" w:cs="Times New Roman"/>
              </w:rPr>
              <w:t>5089</w:t>
            </w:r>
          </w:p>
        </w:tc>
        <w:tc>
          <w:tcPr>
            <w:tcW w:w="567" w:type="dxa"/>
            <w:tcBorders>
              <w:top w:val="nil"/>
              <w:left w:val="nil"/>
              <w:bottom w:val="nil"/>
              <w:right w:val="nil"/>
            </w:tcBorders>
          </w:tcPr>
          <w:p w:rsidR="00BF6EE2" w:rsidRPr="00BF6EE2" w:rsidRDefault="00BF6EE2" w:rsidP="00147438">
            <w:pPr>
              <w:pStyle w:val="Table"/>
              <w:rPr>
                <w:rFonts w:ascii="Times New Roman" w:hAnsi="Times New Roman" w:cs="Times New Roman"/>
              </w:rPr>
            </w:pPr>
            <w:r w:rsidRPr="00BF6EE2">
              <w:rPr>
                <w:rFonts w:ascii="Times New Roman" w:hAnsi="Times New Roman" w:cs="Times New Roman"/>
              </w:rPr>
              <w:t>Д</w:t>
            </w:r>
          </w:p>
        </w:tc>
        <w:tc>
          <w:tcPr>
            <w:tcW w:w="6808" w:type="dxa"/>
            <w:tcBorders>
              <w:top w:val="nil"/>
              <w:left w:val="nil"/>
              <w:bottom w:val="nil"/>
              <w:right w:val="nil"/>
            </w:tcBorders>
          </w:tcPr>
          <w:p w:rsidR="00BF6EE2" w:rsidRPr="00BF6EE2" w:rsidRDefault="00BF6EE2" w:rsidP="00911B9B">
            <w:pPr>
              <w:pStyle w:val="Table"/>
              <w:jc w:val="both"/>
              <w:rPr>
                <w:rFonts w:ascii="Times New Roman" w:hAnsi="Times New Roman" w:cs="Times New Roman"/>
                <w:lang w:val="ru-RU"/>
              </w:rPr>
            </w:pPr>
            <w:r w:rsidRPr="00BF6EE2">
              <w:rPr>
                <w:rFonts w:ascii="Times New Roman" w:hAnsi="Times New Roman" w:cs="Times New Roman"/>
                <w:lang w:val="ru-RU"/>
              </w:rPr>
              <w:t xml:space="preserve">Проект Закону про внесення змін до деяких законів України щодо визначення розміру щорічної разової грошової допомоги до 5 травня (проект н.д. Н.Королевської надано 10.08.2021, висновок Комітету про відхилення </w:t>
            </w:r>
            <w:r w:rsidR="00911B9B" w:rsidRPr="00034B68">
              <w:rPr>
                <w:rFonts w:ascii="Times New Roman" w:hAnsi="Times New Roman" w:cs="Times New Roman"/>
                <w:lang w:val="ru-RU"/>
              </w:rPr>
              <w:t xml:space="preserve">– </w:t>
            </w:r>
            <w:r w:rsidRPr="00BF6EE2">
              <w:rPr>
                <w:rFonts w:ascii="Times New Roman" w:hAnsi="Times New Roman" w:cs="Times New Roman"/>
                <w:lang w:val="ru-RU"/>
              </w:rPr>
              <w:t>21.02.2022)</w:t>
            </w:r>
          </w:p>
        </w:tc>
        <w:tc>
          <w:tcPr>
            <w:tcW w:w="1792" w:type="dxa"/>
            <w:tcBorders>
              <w:top w:val="nil"/>
              <w:left w:val="nil"/>
              <w:bottom w:val="nil"/>
              <w:right w:val="nil"/>
            </w:tcBorders>
          </w:tcPr>
          <w:p w:rsidR="00BF6EE2" w:rsidRPr="00911B9B" w:rsidRDefault="00BF6EE2" w:rsidP="00147438">
            <w:pPr>
              <w:pStyle w:val="Table"/>
              <w:rPr>
                <w:rFonts w:ascii="Times New Roman" w:hAnsi="Times New Roman" w:cs="Times New Roman"/>
                <w:iCs/>
              </w:rPr>
            </w:pPr>
            <w:r w:rsidRPr="00911B9B">
              <w:rPr>
                <w:rFonts w:ascii="Times New Roman" w:hAnsi="Times New Roman" w:cs="Times New Roman"/>
                <w:iCs/>
              </w:rPr>
              <w:t>Г.Третьякова</w:t>
            </w:r>
          </w:p>
        </w:tc>
      </w:tr>
      <w:tr w:rsidR="00267FBF" w:rsidRPr="00BF6EE2" w:rsidTr="00BF6EE2">
        <w:tblPrEx>
          <w:shd w:val="clear" w:color="auto" w:fill="auto"/>
          <w:tblCellMar>
            <w:left w:w="107" w:type="dxa"/>
            <w:right w:w="107" w:type="dxa"/>
          </w:tblCellMar>
          <w:tblLook w:val="0000" w:firstRow="0" w:lastRow="0" w:firstColumn="0" w:lastColumn="0" w:noHBand="0" w:noVBand="0"/>
        </w:tblPrEx>
        <w:trPr>
          <w:cantSplit/>
        </w:trPr>
        <w:tc>
          <w:tcPr>
            <w:tcW w:w="1040" w:type="dxa"/>
            <w:gridSpan w:val="2"/>
            <w:tcBorders>
              <w:top w:val="nil"/>
              <w:left w:val="nil"/>
              <w:bottom w:val="nil"/>
              <w:right w:val="nil"/>
            </w:tcBorders>
          </w:tcPr>
          <w:p w:rsidR="00267FBF" w:rsidRPr="00034B68" w:rsidRDefault="00267FBF" w:rsidP="00267FBF">
            <w:pPr>
              <w:pStyle w:val="Table"/>
              <w:rPr>
                <w:rFonts w:ascii="Times New Roman" w:hAnsi="Times New Roman" w:cs="Times New Roman"/>
              </w:rPr>
            </w:pPr>
            <w:r w:rsidRPr="00034B68">
              <w:rPr>
                <w:rFonts w:ascii="Times New Roman" w:hAnsi="Times New Roman" w:cs="Times New Roman"/>
              </w:rPr>
              <w:t>5821</w:t>
            </w:r>
          </w:p>
        </w:tc>
        <w:tc>
          <w:tcPr>
            <w:tcW w:w="567" w:type="dxa"/>
            <w:tcBorders>
              <w:top w:val="nil"/>
              <w:left w:val="nil"/>
              <w:bottom w:val="nil"/>
              <w:right w:val="nil"/>
            </w:tcBorders>
          </w:tcPr>
          <w:p w:rsidR="00267FBF" w:rsidRPr="00034B68" w:rsidRDefault="00267FBF" w:rsidP="00267FBF">
            <w:pPr>
              <w:pStyle w:val="Table"/>
              <w:rPr>
                <w:rFonts w:ascii="Times New Roman" w:hAnsi="Times New Roman" w:cs="Times New Roman"/>
              </w:rPr>
            </w:pPr>
            <w:r w:rsidRPr="00034B68">
              <w:rPr>
                <w:rFonts w:ascii="Times New Roman" w:hAnsi="Times New Roman" w:cs="Times New Roman"/>
              </w:rPr>
              <w:t>Д</w:t>
            </w:r>
          </w:p>
        </w:tc>
        <w:tc>
          <w:tcPr>
            <w:tcW w:w="6808" w:type="dxa"/>
            <w:tcBorders>
              <w:top w:val="nil"/>
              <w:left w:val="nil"/>
              <w:bottom w:val="nil"/>
              <w:right w:val="nil"/>
            </w:tcBorders>
          </w:tcPr>
          <w:p w:rsidR="00267FBF" w:rsidRPr="00034B68" w:rsidRDefault="00267FBF" w:rsidP="00267FBF">
            <w:pPr>
              <w:pStyle w:val="Table"/>
              <w:jc w:val="both"/>
              <w:rPr>
                <w:rFonts w:ascii="Times New Roman" w:hAnsi="Times New Roman" w:cs="Times New Roman"/>
                <w:lang w:val="ru-RU"/>
              </w:rPr>
            </w:pPr>
            <w:r w:rsidRPr="00034B68">
              <w:rPr>
                <w:rFonts w:ascii="Times New Roman" w:hAnsi="Times New Roman" w:cs="Times New Roman"/>
                <w:lang w:val="ru-RU"/>
              </w:rPr>
              <w:t>Проект Закону про внесення змін до Закону України "Про соціальні послуги" щодо розширення сфери надання соціальних послуг (проект н.д. Н.Королевської надано 27.07.2021, висновок Комітету про доопрацювання – 10.02.2022)</w:t>
            </w:r>
          </w:p>
        </w:tc>
        <w:tc>
          <w:tcPr>
            <w:tcW w:w="1792" w:type="dxa"/>
            <w:tcBorders>
              <w:top w:val="nil"/>
              <w:left w:val="nil"/>
              <w:bottom w:val="nil"/>
              <w:right w:val="nil"/>
            </w:tcBorders>
          </w:tcPr>
          <w:p w:rsidR="00267FBF" w:rsidRPr="00034B68" w:rsidRDefault="00267FBF" w:rsidP="00267FBF">
            <w:pPr>
              <w:pStyle w:val="Table"/>
              <w:rPr>
                <w:rFonts w:ascii="Times New Roman" w:hAnsi="Times New Roman" w:cs="Times New Roman"/>
                <w:iCs/>
              </w:rPr>
            </w:pPr>
            <w:r w:rsidRPr="00034B68">
              <w:rPr>
                <w:rFonts w:ascii="Times New Roman" w:hAnsi="Times New Roman" w:cs="Times New Roman"/>
                <w:iCs/>
              </w:rPr>
              <w:t>Г.Третьякова</w:t>
            </w:r>
          </w:p>
        </w:tc>
      </w:tr>
      <w:tr w:rsidR="00BF6EE2" w:rsidRPr="00BF6EE2" w:rsidTr="00BF6EE2">
        <w:tblPrEx>
          <w:shd w:val="clear" w:color="auto" w:fill="auto"/>
          <w:tblCellMar>
            <w:left w:w="107" w:type="dxa"/>
            <w:right w:w="107" w:type="dxa"/>
          </w:tblCellMar>
          <w:tblLook w:val="0000" w:firstRow="0" w:lastRow="0" w:firstColumn="0" w:lastColumn="0" w:noHBand="0" w:noVBand="0"/>
        </w:tblPrEx>
        <w:trPr>
          <w:cantSplit/>
        </w:trPr>
        <w:tc>
          <w:tcPr>
            <w:tcW w:w="1040" w:type="dxa"/>
            <w:gridSpan w:val="2"/>
            <w:tcBorders>
              <w:top w:val="nil"/>
              <w:left w:val="nil"/>
              <w:bottom w:val="nil"/>
              <w:right w:val="nil"/>
            </w:tcBorders>
          </w:tcPr>
          <w:p w:rsidR="00BF6EE2" w:rsidRPr="00BF6EE2" w:rsidRDefault="00BF6EE2" w:rsidP="00147438">
            <w:pPr>
              <w:pStyle w:val="Table"/>
              <w:rPr>
                <w:rFonts w:ascii="Times New Roman" w:hAnsi="Times New Roman" w:cs="Times New Roman"/>
              </w:rPr>
            </w:pPr>
            <w:r w:rsidRPr="00BF6EE2">
              <w:rPr>
                <w:rFonts w:ascii="Times New Roman" w:hAnsi="Times New Roman" w:cs="Times New Roman"/>
              </w:rPr>
              <w:lastRenderedPageBreak/>
              <w:t>5832</w:t>
            </w:r>
            <w:r w:rsidR="009F4F06">
              <w:rPr>
                <w:rFonts w:ascii="Times New Roman" w:hAnsi="Times New Roman" w:cs="Times New Roman"/>
              </w:rPr>
              <w:br/>
            </w:r>
            <w:r w:rsidR="009F4F06" w:rsidRPr="00BF6EE2">
              <w:rPr>
                <w:rFonts w:ascii="Times New Roman" w:hAnsi="Times New Roman" w:cs="Times New Roman"/>
              </w:rPr>
              <w:t>5832-1</w:t>
            </w:r>
          </w:p>
        </w:tc>
        <w:tc>
          <w:tcPr>
            <w:tcW w:w="567" w:type="dxa"/>
            <w:tcBorders>
              <w:top w:val="nil"/>
              <w:left w:val="nil"/>
              <w:bottom w:val="nil"/>
              <w:right w:val="nil"/>
            </w:tcBorders>
          </w:tcPr>
          <w:p w:rsidR="00BF6EE2" w:rsidRPr="009F4F06" w:rsidRDefault="00BF6EE2" w:rsidP="00147438">
            <w:pPr>
              <w:pStyle w:val="Table"/>
              <w:rPr>
                <w:rFonts w:ascii="Times New Roman" w:hAnsi="Times New Roman" w:cs="Times New Roman"/>
                <w:lang w:val="uk-UA"/>
              </w:rPr>
            </w:pPr>
            <w:r w:rsidRPr="00BF6EE2">
              <w:rPr>
                <w:rFonts w:ascii="Times New Roman" w:hAnsi="Times New Roman" w:cs="Times New Roman"/>
              </w:rPr>
              <w:t>У</w:t>
            </w:r>
            <w:r w:rsidR="009F4F06">
              <w:rPr>
                <w:rFonts w:ascii="Times New Roman" w:hAnsi="Times New Roman" w:cs="Times New Roman"/>
              </w:rPr>
              <w:br/>
            </w:r>
            <w:r w:rsidR="009F4F06">
              <w:rPr>
                <w:rFonts w:ascii="Times New Roman" w:hAnsi="Times New Roman" w:cs="Times New Roman"/>
                <w:lang w:val="uk-UA"/>
              </w:rPr>
              <w:t>Д</w:t>
            </w:r>
          </w:p>
        </w:tc>
        <w:tc>
          <w:tcPr>
            <w:tcW w:w="6808" w:type="dxa"/>
            <w:tcBorders>
              <w:top w:val="nil"/>
              <w:left w:val="nil"/>
              <w:bottom w:val="nil"/>
              <w:right w:val="nil"/>
            </w:tcBorders>
          </w:tcPr>
          <w:p w:rsidR="00BF6EE2" w:rsidRPr="009F4F06" w:rsidRDefault="00BF6EE2" w:rsidP="00147438">
            <w:pPr>
              <w:pStyle w:val="Table"/>
              <w:jc w:val="both"/>
              <w:rPr>
                <w:rFonts w:ascii="Times New Roman" w:hAnsi="Times New Roman" w:cs="Times New Roman"/>
                <w:lang w:val="uk-UA"/>
              </w:rPr>
            </w:pPr>
            <w:r w:rsidRPr="009F4F06">
              <w:rPr>
                <w:rFonts w:ascii="Times New Roman" w:hAnsi="Times New Roman" w:cs="Times New Roman"/>
                <w:lang w:val="uk-UA"/>
              </w:rPr>
              <w:t>Проект Закону про внесення змін до деяких законів України щодо визначення розміру щорічної разової грошової допомоги до 5 травня (проект Кабінету Міністрів України надано 02.08.2021</w:t>
            </w:r>
            <w:r w:rsidR="009F4F06" w:rsidRPr="009F4F06">
              <w:rPr>
                <w:rFonts w:ascii="Times New Roman" w:hAnsi="Times New Roman" w:cs="Times New Roman"/>
                <w:lang w:val="uk-UA"/>
              </w:rPr>
              <w:t xml:space="preserve">, </w:t>
            </w:r>
            <w:r w:rsidR="009F4F06" w:rsidRPr="009F4F06">
              <w:rPr>
                <w:rFonts w:ascii="Times New Roman" w:hAnsi="Times New Roman" w:cs="Times New Roman"/>
                <w:lang w:val="uk-UA"/>
              </w:rPr>
              <w:t>проект н.д. Н.Королевської – 17.08.2021, висновок Комітету про відхилення – 21.02.2022</w:t>
            </w:r>
            <w:r w:rsidRPr="009F4F06">
              <w:rPr>
                <w:rFonts w:ascii="Times New Roman" w:hAnsi="Times New Roman" w:cs="Times New Roman"/>
                <w:lang w:val="uk-UA"/>
              </w:rPr>
              <w:t>)</w:t>
            </w:r>
          </w:p>
        </w:tc>
        <w:tc>
          <w:tcPr>
            <w:tcW w:w="1792" w:type="dxa"/>
            <w:tcBorders>
              <w:top w:val="nil"/>
              <w:left w:val="nil"/>
              <w:bottom w:val="nil"/>
              <w:right w:val="nil"/>
            </w:tcBorders>
          </w:tcPr>
          <w:p w:rsidR="00BF6EE2" w:rsidRPr="00911B9B" w:rsidRDefault="00BF6EE2" w:rsidP="00147438">
            <w:pPr>
              <w:pStyle w:val="Table"/>
              <w:rPr>
                <w:rFonts w:ascii="Times New Roman" w:hAnsi="Times New Roman" w:cs="Times New Roman"/>
                <w:iCs/>
              </w:rPr>
            </w:pPr>
            <w:r w:rsidRPr="00911B9B">
              <w:rPr>
                <w:rFonts w:ascii="Times New Roman" w:hAnsi="Times New Roman" w:cs="Times New Roman"/>
                <w:iCs/>
              </w:rPr>
              <w:t>Г.Третьякова</w:t>
            </w:r>
          </w:p>
        </w:tc>
      </w:tr>
      <w:tr w:rsidR="00BF6EE2" w:rsidRPr="00BF6EE2" w:rsidTr="00BF6EE2">
        <w:tblPrEx>
          <w:shd w:val="clear" w:color="auto" w:fill="auto"/>
          <w:tblCellMar>
            <w:left w:w="107" w:type="dxa"/>
            <w:right w:w="107" w:type="dxa"/>
          </w:tblCellMar>
          <w:tblLook w:val="0000" w:firstRow="0" w:lastRow="0" w:firstColumn="0" w:lastColumn="0" w:noHBand="0" w:noVBand="0"/>
        </w:tblPrEx>
        <w:trPr>
          <w:cantSplit/>
        </w:trPr>
        <w:tc>
          <w:tcPr>
            <w:tcW w:w="1040" w:type="dxa"/>
            <w:gridSpan w:val="2"/>
            <w:tcBorders>
              <w:top w:val="nil"/>
              <w:left w:val="nil"/>
              <w:bottom w:val="nil"/>
              <w:right w:val="nil"/>
            </w:tcBorders>
          </w:tcPr>
          <w:p w:rsidR="00BF6EE2" w:rsidRPr="00BF6EE2" w:rsidRDefault="00BF6EE2" w:rsidP="00147438">
            <w:pPr>
              <w:pStyle w:val="Table"/>
              <w:rPr>
                <w:rFonts w:ascii="Times New Roman" w:hAnsi="Times New Roman" w:cs="Times New Roman"/>
              </w:rPr>
            </w:pPr>
            <w:bookmarkStart w:id="0" w:name="_GoBack"/>
            <w:bookmarkEnd w:id="0"/>
            <w:r w:rsidRPr="00BF6EE2">
              <w:rPr>
                <w:rFonts w:ascii="Times New Roman" w:hAnsi="Times New Roman" w:cs="Times New Roman"/>
              </w:rPr>
              <w:t>6153</w:t>
            </w:r>
          </w:p>
        </w:tc>
        <w:tc>
          <w:tcPr>
            <w:tcW w:w="567" w:type="dxa"/>
            <w:tcBorders>
              <w:top w:val="nil"/>
              <w:left w:val="nil"/>
              <w:bottom w:val="nil"/>
              <w:right w:val="nil"/>
            </w:tcBorders>
          </w:tcPr>
          <w:p w:rsidR="00BF6EE2" w:rsidRPr="00BF6EE2" w:rsidRDefault="00BF6EE2" w:rsidP="00147438">
            <w:pPr>
              <w:pStyle w:val="Table"/>
              <w:rPr>
                <w:rFonts w:ascii="Times New Roman" w:hAnsi="Times New Roman" w:cs="Times New Roman"/>
              </w:rPr>
            </w:pPr>
            <w:r w:rsidRPr="00BF6EE2">
              <w:rPr>
                <w:rFonts w:ascii="Times New Roman" w:hAnsi="Times New Roman" w:cs="Times New Roman"/>
              </w:rPr>
              <w:t>Д</w:t>
            </w:r>
          </w:p>
        </w:tc>
        <w:tc>
          <w:tcPr>
            <w:tcW w:w="6808" w:type="dxa"/>
            <w:tcBorders>
              <w:top w:val="nil"/>
              <w:left w:val="nil"/>
              <w:bottom w:val="nil"/>
              <w:right w:val="nil"/>
            </w:tcBorders>
          </w:tcPr>
          <w:p w:rsidR="00BF6EE2" w:rsidRPr="00BF6EE2" w:rsidRDefault="00BF6EE2" w:rsidP="00147438">
            <w:pPr>
              <w:pStyle w:val="Table"/>
              <w:jc w:val="both"/>
              <w:rPr>
                <w:rFonts w:ascii="Times New Roman" w:hAnsi="Times New Roman" w:cs="Times New Roman"/>
              </w:rPr>
            </w:pPr>
            <w:r w:rsidRPr="00BF6EE2">
              <w:rPr>
                <w:rFonts w:ascii="Times New Roman" w:hAnsi="Times New Roman" w:cs="Times New Roman"/>
              </w:rPr>
              <w:t>Проект Закону про внесення змін до деяких законів України щодо надання статусу учасників бойових дій та соціальних гарантій медичним працівникам, які безпосередньо залучалися для захисту незалежності, суверенітету та територіальної цілісності України (проект н.д. О.Василевської-Смаглюк надано 11.10.2021)</w:t>
            </w:r>
          </w:p>
        </w:tc>
        <w:tc>
          <w:tcPr>
            <w:tcW w:w="1792" w:type="dxa"/>
            <w:tcBorders>
              <w:top w:val="nil"/>
              <w:left w:val="nil"/>
              <w:bottom w:val="nil"/>
              <w:right w:val="nil"/>
            </w:tcBorders>
          </w:tcPr>
          <w:p w:rsidR="00BF6EE2" w:rsidRPr="00911B9B" w:rsidRDefault="00BF6EE2" w:rsidP="00147438">
            <w:pPr>
              <w:pStyle w:val="Table"/>
              <w:rPr>
                <w:rFonts w:ascii="Times New Roman" w:hAnsi="Times New Roman" w:cs="Times New Roman"/>
                <w:iCs/>
              </w:rPr>
            </w:pPr>
            <w:r w:rsidRPr="00911B9B">
              <w:rPr>
                <w:rFonts w:ascii="Times New Roman" w:hAnsi="Times New Roman" w:cs="Times New Roman"/>
                <w:iCs/>
              </w:rPr>
              <w:t>Г.Третьякова</w:t>
            </w:r>
          </w:p>
        </w:tc>
      </w:tr>
      <w:tr w:rsidR="00267FBF" w:rsidRPr="00BF6EE2" w:rsidTr="00BF6EE2">
        <w:tblPrEx>
          <w:shd w:val="clear" w:color="auto" w:fill="auto"/>
          <w:tblCellMar>
            <w:left w:w="107" w:type="dxa"/>
            <w:right w:w="107" w:type="dxa"/>
          </w:tblCellMar>
          <w:tblLook w:val="0000" w:firstRow="0" w:lastRow="0" w:firstColumn="0" w:lastColumn="0" w:noHBand="0" w:noVBand="0"/>
        </w:tblPrEx>
        <w:trPr>
          <w:cantSplit/>
        </w:trPr>
        <w:tc>
          <w:tcPr>
            <w:tcW w:w="1040" w:type="dxa"/>
            <w:gridSpan w:val="2"/>
            <w:tcBorders>
              <w:top w:val="nil"/>
              <w:left w:val="nil"/>
              <w:bottom w:val="nil"/>
              <w:right w:val="nil"/>
            </w:tcBorders>
          </w:tcPr>
          <w:p w:rsidR="00267FBF" w:rsidRPr="00034B68" w:rsidRDefault="00267FBF" w:rsidP="00267FBF">
            <w:pPr>
              <w:pStyle w:val="Table"/>
              <w:rPr>
                <w:rFonts w:ascii="Times New Roman" w:hAnsi="Times New Roman" w:cs="Times New Roman"/>
              </w:rPr>
            </w:pPr>
            <w:r w:rsidRPr="00034B68">
              <w:rPr>
                <w:rFonts w:ascii="Times New Roman" w:hAnsi="Times New Roman" w:cs="Times New Roman"/>
              </w:rPr>
              <w:t>6415</w:t>
            </w:r>
          </w:p>
        </w:tc>
        <w:tc>
          <w:tcPr>
            <w:tcW w:w="567" w:type="dxa"/>
            <w:tcBorders>
              <w:top w:val="nil"/>
              <w:left w:val="nil"/>
              <w:bottom w:val="nil"/>
              <w:right w:val="nil"/>
            </w:tcBorders>
          </w:tcPr>
          <w:p w:rsidR="00267FBF" w:rsidRPr="00034B68" w:rsidRDefault="00267FBF" w:rsidP="00267FBF">
            <w:pPr>
              <w:pStyle w:val="Table"/>
              <w:rPr>
                <w:rFonts w:ascii="Times New Roman" w:hAnsi="Times New Roman" w:cs="Times New Roman"/>
              </w:rPr>
            </w:pPr>
            <w:r w:rsidRPr="00034B68">
              <w:rPr>
                <w:rFonts w:ascii="Times New Roman" w:hAnsi="Times New Roman" w:cs="Times New Roman"/>
              </w:rPr>
              <w:t>У</w:t>
            </w:r>
          </w:p>
        </w:tc>
        <w:tc>
          <w:tcPr>
            <w:tcW w:w="6808" w:type="dxa"/>
            <w:tcBorders>
              <w:top w:val="nil"/>
              <w:left w:val="nil"/>
              <w:bottom w:val="nil"/>
              <w:right w:val="nil"/>
            </w:tcBorders>
          </w:tcPr>
          <w:p w:rsidR="00267FBF" w:rsidRPr="00034B68" w:rsidRDefault="00267FBF" w:rsidP="00267FBF">
            <w:pPr>
              <w:pStyle w:val="Table"/>
              <w:jc w:val="both"/>
              <w:rPr>
                <w:rFonts w:ascii="Times New Roman" w:hAnsi="Times New Roman" w:cs="Times New Roman"/>
                <w:lang w:val="ru-RU"/>
              </w:rPr>
            </w:pPr>
            <w:r w:rsidRPr="00034B68">
              <w:rPr>
                <w:rFonts w:ascii="Times New Roman" w:hAnsi="Times New Roman" w:cs="Times New Roman"/>
                <w:lang w:val="ru-RU"/>
              </w:rPr>
              <w:t>Проект Закону про соціальну роботу (проект Кабінету Міністрів України надано 14.12.2021)</w:t>
            </w:r>
          </w:p>
        </w:tc>
        <w:tc>
          <w:tcPr>
            <w:tcW w:w="1792" w:type="dxa"/>
            <w:tcBorders>
              <w:top w:val="nil"/>
              <w:left w:val="nil"/>
              <w:bottom w:val="nil"/>
              <w:right w:val="nil"/>
            </w:tcBorders>
          </w:tcPr>
          <w:p w:rsidR="00267FBF" w:rsidRPr="00034B68" w:rsidRDefault="00267FBF" w:rsidP="00267FBF">
            <w:pPr>
              <w:pStyle w:val="Table"/>
              <w:rPr>
                <w:rFonts w:ascii="Times New Roman" w:hAnsi="Times New Roman" w:cs="Times New Roman"/>
                <w:iCs/>
              </w:rPr>
            </w:pPr>
            <w:r w:rsidRPr="00034B68">
              <w:rPr>
                <w:rFonts w:ascii="Times New Roman" w:hAnsi="Times New Roman" w:cs="Times New Roman"/>
                <w:iCs/>
              </w:rPr>
              <w:t>Г.Третьякова</w:t>
            </w:r>
          </w:p>
        </w:tc>
      </w:tr>
      <w:tr w:rsidR="000373A8" w:rsidRPr="00034B68" w:rsidTr="00BF6EE2">
        <w:trPr>
          <w:gridBefore w:val="1"/>
          <w:wBefore w:w="73" w:type="dxa"/>
          <w:cantSplit/>
        </w:trPr>
        <w:tc>
          <w:tcPr>
            <w:tcW w:w="967" w:type="dxa"/>
            <w:shd w:val="clear" w:color="auto" w:fill="FFFFFF"/>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6559</w:t>
            </w:r>
          </w:p>
        </w:tc>
        <w:tc>
          <w:tcPr>
            <w:tcW w:w="567" w:type="dxa"/>
            <w:shd w:val="clear" w:color="auto" w:fill="FFFFFF"/>
            <w:noWrap/>
            <w:tcMar>
              <w:top w:w="0" w:type="dxa"/>
              <w:left w:w="57" w:type="dxa"/>
              <w:bottom w:w="0" w:type="dxa"/>
              <w:right w:w="57" w:type="dxa"/>
            </w:tcMar>
          </w:tcPr>
          <w:p w:rsidR="000373A8" w:rsidRPr="00034B68" w:rsidRDefault="000373A8" w:rsidP="000373A8">
            <w:pPr>
              <w:pStyle w:val="Table"/>
              <w:rPr>
                <w:rFonts w:ascii="Times New Roman" w:hAnsi="Times New Roman" w:cs="Times New Roman"/>
              </w:rPr>
            </w:pPr>
            <w:r w:rsidRPr="00034B68">
              <w:rPr>
                <w:rFonts w:ascii="Times New Roman" w:hAnsi="Times New Roman" w:cs="Times New Roman"/>
              </w:rPr>
              <w:t>У</w:t>
            </w:r>
          </w:p>
        </w:tc>
        <w:tc>
          <w:tcPr>
            <w:tcW w:w="6808" w:type="dxa"/>
            <w:shd w:val="clear" w:color="auto" w:fill="FFFFFF"/>
          </w:tcPr>
          <w:p w:rsidR="000373A8" w:rsidRPr="00034B68" w:rsidRDefault="000373A8" w:rsidP="000373A8">
            <w:pPr>
              <w:pStyle w:val="Table"/>
              <w:jc w:val="both"/>
              <w:rPr>
                <w:rFonts w:ascii="Times New Roman" w:hAnsi="Times New Roman" w:cs="Times New Roman"/>
                <w:lang w:val="ru-RU"/>
              </w:rPr>
            </w:pPr>
            <w:r w:rsidRPr="00034B68">
              <w:rPr>
                <w:rFonts w:ascii="Times New Roman" w:hAnsi="Times New Roman" w:cs="Times New Roman"/>
                <w:lang w:val="ru-RU"/>
              </w:rPr>
              <w:t>Проект Закону про внесення змін до статті 7 Закону України "Про банки і банківську діяльність" (проект Кабінету Міністрів України надано 28.01.2022)</w:t>
            </w:r>
          </w:p>
        </w:tc>
        <w:tc>
          <w:tcPr>
            <w:tcW w:w="1792" w:type="dxa"/>
            <w:shd w:val="clear" w:color="auto" w:fill="FFFFFF"/>
          </w:tcPr>
          <w:p w:rsidR="000373A8" w:rsidRPr="00034B68" w:rsidRDefault="000373A8" w:rsidP="000373A8">
            <w:pPr>
              <w:pStyle w:val="Table"/>
              <w:rPr>
                <w:rFonts w:ascii="Times New Roman" w:hAnsi="Times New Roman" w:cs="Times New Roman"/>
                <w:iCs/>
              </w:rPr>
            </w:pPr>
            <w:r w:rsidRPr="00034B68">
              <w:rPr>
                <w:rFonts w:ascii="Times New Roman" w:hAnsi="Times New Roman" w:cs="Times New Roman"/>
                <w:iCs/>
              </w:rPr>
              <w:t>Д.Гетманцев</w:t>
            </w:r>
          </w:p>
        </w:tc>
      </w:tr>
    </w:tbl>
    <w:p w:rsidR="008C7AB4" w:rsidRPr="00E817B6" w:rsidRDefault="008C7AB4" w:rsidP="008C7AB4">
      <w:pPr>
        <w:rPr>
          <w:rFonts w:ascii="Times New Roman" w:hAnsi="Times New Roman"/>
          <w:sz w:val="10"/>
          <w:szCs w:val="16"/>
        </w:rPr>
      </w:pPr>
    </w:p>
    <w:tbl>
      <w:tblPr>
        <w:tblW w:w="9001" w:type="dxa"/>
        <w:tblLayout w:type="fixed"/>
        <w:tblCellMar>
          <w:left w:w="70" w:type="dxa"/>
          <w:right w:w="70" w:type="dxa"/>
        </w:tblCellMar>
        <w:tblLook w:val="0000" w:firstRow="0" w:lastRow="0" w:firstColumn="0" w:lastColumn="0" w:noHBand="0" w:noVBand="0"/>
      </w:tblPr>
      <w:tblGrid>
        <w:gridCol w:w="1134"/>
        <w:gridCol w:w="187"/>
        <w:gridCol w:w="1443"/>
        <w:gridCol w:w="160"/>
        <w:gridCol w:w="6077"/>
      </w:tblGrid>
      <w:tr w:rsidR="008C7AB4" w:rsidRPr="008E4C49" w:rsidTr="00640B46">
        <w:tc>
          <w:tcPr>
            <w:tcW w:w="2764" w:type="dxa"/>
            <w:gridSpan w:val="3"/>
          </w:tcPr>
          <w:p w:rsidR="008C7AB4" w:rsidRPr="007E7F9D" w:rsidRDefault="008C7AB4" w:rsidP="00640B46">
            <w:pPr>
              <w:spacing w:before="60" w:after="60"/>
              <w:jc w:val="center"/>
              <w:rPr>
                <w:rFonts w:ascii="Times New Roman" w:hAnsi="Times New Roman"/>
                <w:b/>
              </w:rPr>
            </w:pPr>
            <w:r w:rsidRPr="007E7F9D">
              <w:rPr>
                <w:rFonts w:ascii="Times New Roman" w:hAnsi="Times New Roman"/>
                <w:b/>
              </w:rPr>
              <w:t>Умовні позначення:</w:t>
            </w:r>
          </w:p>
        </w:tc>
        <w:tc>
          <w:tcPr>
            <w:tcW w:w="160" w:type="dxa"/>
          </w:tcPr>
          <w:p w:rsidR="008C7AB4" w:rsidRPr="008E4C49" w:rsidRDefault="008C7AB4" w:rsidP="00640B46">
            <w:pPr>
              <w:rPr>
                <w:rFonts w:ascii="Times New Roman" w:hAnsi="Times New Roman"/>
                <w:sz w:val="24"/>
                <w:szCs w:val="24"/>
              </w:rPr>
            </w:pPr>
          </w:p>
        </w:tc>
        <w:tc>
          <w:tcPr>
            <w:tcW w:w="6077" w:type="dxa"/>
          </w:tcPr>
          <w:p w:rsidR="008C7AB4" w:rsidRPr="008E4C49" w:rsidRDefault="008C7AB4" w:rsidP="00640B46">
            <w:pPr>
              <w:rPr>
                <w:rFonts w:ascii="Times New Roman" w:hAnsi="Times New Roman"/>
                <w:sz w:val="24"/>
                <w:szCs w:val="24"/>
              </w:rPr>
            </w:pPr>
          </w:p>
        </w:tc>
      </w:tr>
      <w:tr w:rsidR="000373A8" w:rsidRPr="000373A8" w:rsidTr="00A825EF">
        <w:tc>
          <w:tcPr>
            <w:tcW w:w="1134" w:type="dxa"/>
          </w:tcPr>
          <w:p w:rsidR="000373A8" w:rsidRPr="000373A8" w:rsidRDefault="000373A8" w:rsidP="000373A8">
            <w:pPr>
              <w:spacing w:after="0"/>
              <w:jc w:val="right"/>
              <w:rPr>
                <w:rFonts w:ascii="Times New Roman" w:hAnsi="Times New Roman"/>
                <w:sz w:val="24"/>
                <w:szCs w:val="24"/>
              </w:rPr>
            </w:pPr>
            <w:r w:rsidRPr="000373A8">
              <w:rPr>
                <w:rFonts w:ascii="Times New Roman" w:hAnsi="Times New Roman"/>
                <w:sz w:val="24"/>
                <w:szCs w:val="24"/>
              </w:rPr>
              <w:t>У</w:t>
            </w:r>
          </w:p>
        </w:tc>
        <w:tc>
          <w:tcPr>
            <w:tcW w:w="187" w:type="dxa"/>
          </w:tcPr>
          <w:p w:rsidR="000373A8" w:rsidRPr="000373A8" w:rsidRDefault="000373A8" w:rsidP="000373A8">
            <w:pPr>
              <w:spacing w:after="0"/>
              <w:rPr>
                <w:rFonts w:ascii="Times New Roman" w:hAnsi="Times New Roman"/>
                <w:sz w:val="24"/>
                <w:szCs w:val="24"/>
              </w:rPr>
            </w:pPr>
            <w:r w:rsidRPr="000373A8">
              <w:rPr>
                <w:rFonts w:ascii="Times New Roman" w:hAnsi="Times New Roman"/>
                <w:sz w:val="24"/>
                <w:szCs w:val="24"/>
              </w:rPr>
              <w:t>-</w:t>
            </w:r>
          </w:p>
        </w:tc>
        <w:tc>
          <w:tcPr>
            <w:tcW w:w="7680" w:type="dxa"/>
            <w:gridSpan w:val="3"/>
          </w:tcPr>
          <w:p w:rsidR="000373A8" w:rsidRPr="000373A8" w:rsidRDefault="000373A8" w:rsidP="000373A8">
            <w:pPr>
              <w:spacing w:after="20"/>
              <w:rPr>
                <w:rFonts w:ascii="Times New Roman" w:hAnsi="Times New Roman"/>
                <w:sz w:val="24"/>
                <w:szCs w:val="24"/>
              </w:rPr>
            </w:pPr>
            <w:r w:rsidRPr="000373A8">
              <w:rPr>
                <w:rFonts w:ascii="Times New Roman" w:hAnsi="Times New Roman"/>
                <w:sz w:val="24"/>
                <w:szCs w:val="24"/>
              </w:rPr>
              <w:t>законопроекти, внесені Кабінетом Міністрів України</w:t>
            </w:r>
          </w:p>
        </w:tc>
      </w:tr>
      <w:tr w:rsidR="008C7AB4" w:rsidRPr="008E4C49" w:rsidTr="00640B46">
        <w:tc>
          <w:tcPr>
            <w:tcW w:w="1134" w:type="dxa"/>
          </w:tcPr>
          <w:p w:rsidR="008C7AB4" w:rsidRPr="008E4C49" w:rsidRDefault="008C7AB4" w:rsidP="00640B46">
            <w:pPr>
              <w:spacing w:after="20"/>
              <w:jc w:val="right"/>
              <w:rPr>
                <w:rFonts w:ascii="Times New Roman" w:hAnsi="Times New Roman"/>
                <w:sz w:val="24"/>
                <w:szCs w:val="24"/>
              </w:rPr>
            </w:pPr>
            <w:r w:rsidRPr="008E4C49">
              <w:rPr>
                <w:rFonts w:ascii="Times New Roman" w:hAnsi="Times New Roman"/>
                <w:sz w:val="24"/>
                <w:szCs w:val="24"/>
              </w:rPr>
              <w:t>Д</w:t>
            </w:r>
          </w:p>
        </w:tc>
        <w:tc>
          <w:tcPr>
            <w:tcW w:w="187" w:type="dxa"/>
          </w:tcPr>
          <w:p w:rsidR="008C7AB4" w:rsidRPr="008E4C49" w:rsidRDefault="008C7AB4" w:rsidP="00640B46">
            <w:pPr>
              <w:spacing w:after="20"/>
              <w:rPr>
                <w:rFonts w:ascii="Times New Roman" w:hAnsi="Times New Roman"/>
                <w:sz w:val="24"/>
                <w:szCs w:val="24"/>
              </w:rPr>
            </w:pPr>
            <w:r w:rsidRPr="008E4C49">
              <w:rPr>
                <w:rFonts w:ascii="Times New Roman" w:hAnsi="Times New Roman"/>
                <w:sz w:val="24"/>
                <w:szCs w:val="24"/>
              </w:rPr>
              <w:t>-</w:t>
            </w:r>
          </w:p>
        </w:tc>
        <w:tc>
          <w:tcPr>
            <w:tcW w:w="7680" w:type="dxa"/>
            <w:gridSpan w:val="3"/>
          </w:tcPr>
          <w:p w:rsidR="008C7AB4" w:rsidRPr="008E4C49" w:rsidRDefault="008C7AB4" w:rsidP="00640B46">
            <w:pPr>
              <w:spacing w:after="20"/>
              <w:rPr>
                <w:rFonts w:ascii="Times New Roman" w:hAnsi="Times New Roman"/>
                <w:sz w:val="24"/>
                <w:szCs w:val="24"/>
              </w:rPr>
            </w:pPr>
            <w:r w:rsidRPr="008E4C49">
              <w:rPr>
                <w:rFonts w:ascii="Times New Roman" w:hAnsi="Times New Roman"/>
                <w:sz w:val="24"/>
                <w:szCs w:val="24"/>
              </w:rPr>
              <w:t>законопроекти, внесені народними депутатами України</w:t>
            </w:r>
          </w:p>
        </w:tc>
      </w:tr>
    </w:tbl>
    <w:p w:rsidR="00FA665E" w:rsidRDefault="007E7F9D" w:rsidP="007E7F9D">
      <w:pPr>
        <w:pStyle w:val="a5"/>
        <w:spacing w:before="120"/>
      </w:pPr>
      <w:r>
        <w:rPr>
          <w:rFonts w:ascii="Times New Roman" w:hAnsi="Times New Roman"/>
          <w:sz w:val="22"/>
          <w:szCs w:val="22"/>
          <w:lang w:val="uk-UA"/>
        </w:rPr>
        <w:t>Апарат Верховної Ради України</w:t>
      </w:r>
    </w:p>
    <w:sectPr w:rsidR="00FA665E" w:rsidSect="008E4C49">
      <w:headerReference w:type="default" r:id="rId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101" w:rsidRDefault="00882101">
      <w:pPr>
        <w:spacing w:after="0" w:line="240" w:lineRule="auto"/>
      </w:pPr>
      <w:r>
        <w:separator/>
      </w:r>
    </w:p>
  </w:endnote>
  <w:endnote w:type="continuationSeparator" w:id="0">
    <w:p w:rsidR="00882101" w:rsidRDefault="00882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ltica">
    <w:altName w:val="Arial"/>
    <w:panose1 w:val="020B7200000000000000"/>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101" w:rsidRDefault="00882101">
      <w:pPr>
        <w:spacing w:after="0" w:line="240" w:lineRule="auto"/>
      </w:pPr>
      <w:r>
        <w:separator/>
      </w:r>
    </w:p>
  </w:footnote>
  <w:footnote w:type="continuationSeparator" w:id="0">
    <w:p w:rsidR="00882101" w:rsidRDefault="00882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C49" w:rsidRDefault="00222408">
    <w:pPr>
      <w:pStyle w:val="a3"/>
      <w:jc w:val="center"/>
    </w:pPr>
    <w:r>
      <w:fldChar w:fldCharType="begin"/>
    </w:r>
    <w:r>
      <w:instrText>PAGE   \* MERGEFORMAT</w:instrText>
    </w:r>
    <w:r>
      <w:fldChar w:fldCharType="separate"/>
    </w:r>
    <w:r w:rsidR="009F4F06">
      <w:rPr>
        <w:noProof/>
      </w:rPr>
      <w:t>2</w:t>
    </w:r>
    <w:r>
      <w:fldChar w:fldCharType="end"/>
    </w:r>
  </w:p>
  <w:p w:rsidR="008E4C49" w:rsidRDefault="008821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AB4"/>
    <w:rsid w:val="00034B68"/>
    <w:rsid w:val="000373A8"/>
    <w:rsid w:val="001D391C"/>
    <w:rsid w:val="00222408"/>
    <w:rsid w:val="00267FBF"/>
    <w:rsid w:val="002D7B4B"/>
    <w:rsid w:val="003055BF"/>
    <w:rsid w:val="00307DB8"/>
    <w:rsid w:val="004379D9"/>
    <w:rsid w:val="007517B0"/>
    <w:rsid w:val="007E4CC2"/>
    <w:rsid w:val="007E7F9D"/>
    <w:rsid w:val="00882101"/>
    <w:rsid w:val="008C7AB4"/>
    <w:rsid w:val="00911B9B"/>
    <w:rsid w:val="009F4F06"/>
    <w:rsid w:val="00AB67D0"/>
    <w:rsid w:val="00BB072E"/>
    <w:rsid w:val="00BF6EE2"/>
    <w:rsid w:val="00C94C93"/>
    <w:rsid w:val="00DF25CD"/>
    <w:rsid w:val="00E817B6"/>
    <w:rsid w:val="00F02509"/>
    <w:rsid w:val="00F854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45D0A"/>
  <w15:chartTrackingRefBased/>
  <w15:docId w15:val="{0B3895FE-5BA6-4A38-A0D5-83210217E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3">
    <w:name w:val="heading 3"/>
    <w:basedOn w:val="a"/>
    <w:link w:val="30"/>
    <w:uiPriority w:val="9"/>
    <w:qFormat/>
    <w:rsid w:val="008C7AB4"/>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C7AB4"/>
    <w:rPr>
      <w:rFonts w:ascii="Times New Roman" w:eastAsia="Times New Roman" w:hAnsi="Times New Roman"/>
      <w:b/>
      <w:bCs/>
      <w:sz w:val="27"/>
      <w:szCs w:val="27"/>
    </w:rPr>
  </w:style>
  <w:style w:type="paragraph" w:styleId="a3">
    <w:name w:val="header"/>
    <w:basedOn w:val="a"/>
    <w:link w:val="a4"/>
    <w:uiPriority w:val="99"/>
    <w:unhideWhenUsed/>
    <w:rsid w:val="008C7AB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C7AB4"/>
    <w:rPr>
      <w:sz w:val="22"/>
      <w:szCs w:val="22"/>
      <w:lang w:eastAsia="en-US"/>
    </w:rPr>
  </w:style>
  <w:style w:type="paragraph" w:customStyle="1" w:styleId="Table">
    <w:name w:val="Table"/>
    <w:basedOn w:val="a"/>
    <w:uiPriority w:val="99"/>
    <w:rsid w:val="000373A8"/>
    <w:pPr>
      <w:keepLines/>
      <w:autoSpaceDE w:val="0"/>
      <w:autoSpaceDN w:val="0"/>
      <w:spacing w:before="60" w:after="60" w:line="230" w:lineRule="auto"/>
    </w:pPr>
    <w:rPr>
      <w:rFonts w:ascii="Baltica" w:eastAsiaTheme="minorEastAsia" w:hAnsi="Baltica" w:cs="Baltica"/>
      <w:noProof/>
      <w:kern w:val="16"/>
      <w:sz w:val="24"/>
      <w:szCs w:val="24"/>
      <w:lang w:val="en-US" w:eastAsia="uk-UA"/>
    </w:rPr>
  </w:style>
  <w:style w:type="paragraph" w:styleId="a5">
    <w:name w:val="caption"/>
    <w:basedOn w:val="a"/>
    <w:next w:val="a"/>
    <w:qFormat/>
    <w:rsid w:val="00F854C1"/>
    <w:pPr>
      <w:spacing w:after="0" w:line="240" w:lineRule="auto"/>
      <w:jc w:val="right"/>
    </w:pPr>
    <w:rPr>
      <w:rFonts w:ascii="Arial" w:eastAsia="Times New Roman" w:hAnsi="Arial"/>
      <w:b/>
      <w:i/>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2263</Words>
  <Characters>1291</Characters>
  <Application>Microsoft Office Word</Application>
  <DocSecurity>0</DocSecurity>
  <Lines>10</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Рудакова Лариса Миколаївна</dc:creator>
  <cp:keywords/>
  <dc:description/>
  <cp:lastModifiedBy>Рудакова Лариса Миколаївна</cp:lastModifiedBy>
  <cp:revision>18</cp:revision>
  <cp:lastPrinted>2022-02-21T15:44:00Z</cp:lastPrinted>
  <dcterms:created xsi:type="dcterms:W3CDTF">2022-02-17T14:37:00Z</dcterms:created>
  <dcterms:modified xsi:type="dcterms:W3CDTF">2022-02-21T15:46:00Z</dcterms:modified>
</cp:coreProperties>
</file>