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0A2" w:rsidRPr="007B5AD8" w:rsidRDefault="006B10A2" w:rsidP="006B10A2">
      <w:pPr>
        <w:widowControl w:val="0"/>
        <w:overflowPunct w:val="0"/>
        <w:adjustRightInd w:val="0"/>
        <w:spacing w:after="0" w:line="240" w:lineRule="auto"/>
        <w:jc w:val="center"/>
        <w:rPr>
          <w:rFonts w:ascii="Times New Roman" w:eastAsia="Times New Roman" w:hAnsi="Times New Roman" w:cs="Times New Roman"/>
          <w:b/>
          <w:kern w:val="28"/>
          <w:sz w:val="28"/>
          <w:szCs w:val="28"/>
          <w:lang w:eastAsia="uk-UA"/>
        </w:rPr>
      </w:pPr>
      <w:bookmarkStart w:id="0" w:name="_Hlk80784108"/>
      <w:bookmarkStart w:id="1" w:name="_Hlk93907714"/>
      <w:bookmarkStart w:id="2" w:name="_GoBack"/>
      <w:bookmarkEnd w:id="2"/>
      <w:r w:rsidRPr="007B5AD8">
        <w:rPr>
          <w:rFonts w:ascii="Times New Roman" w:eastAsia="Times New Roman" w:hAnsi="Times New Roman" w:cs="Times New Roman"/>
          <w:b/>
          <w:bCs/>
          <w:kern w:val="28"/>
          <w:sz w:val="28"/>
          <w:szCs w:val="28"/>
          <w:lang w:eastAsia="uk-UA"/>
        </w:rPr>
        <w:t>ПОЯСНЮВАЛЬНА ЗАПИСКА</w:t>
      </w:r>
    </w:p>
    <w:p w:rsidR="006B10A2" w:rsidRPr="007B5AD8" w:rsidRDefault="006B10A2" w:rsidP="006B10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240" w:lineRule="auto"/>
        <w:jc w:val="center"/>
        <w:rPr>
          <w:rFonts w:ascii="Times New Roman" w:eastAsia="Times New Roman" w:hAnsi="Times New Roman" w:cs="Times New Roman"/>
          <w:b/>
          <w:kern w:val="28"/>
          <w:sz w:val="28"/>
          <w:szCs w:val="28"/>
          <w:lang w:eastAsia="uk-UA"/>
        </w:rPr>
      </w:pPr>
      <w:r w:rsidRPr="007B5AD8">
        <w:rPr>
          <w:rFonts w:ascii="Times New Roman" w:eastAsia="Times New Roman" w:hAnsi="Times New Roman" w:cs="Times New Roman"/>
          <w:b/>
          <w:kern w:val="28"/>
          <w:sz w:val="28"/>
          <w:szCs w:val="28"/>
          <w:lang w:eastAsia="uk-UA"/>
        </w:rPr>
        <w:t xml:space="preserve">до проекту Постанови Верховної Ради України </w:t>
      </w:r>
    </w:p>
    <w:p w:rsidR="006B10A2" w:rsidRPr="007B5AD8" w:rsidRDefault="006B10A2" w:rsidP="006B10A2">
      <w:pPr>
        <w:widowControl w:val="0"/>
        <w:overflowPunct w:val="0"/>
        <w:adjustRightInd w:val="0"/>
        <w:spacing w:after="0" w:line="240" w:lineRule="auto"/>
        <w:jc w:val="center"/>
        <w:rPr>
          <w:rFonts w:ascii="Times New Roman" w:eastAsia="Times New Roman" w:hAnsi="Times New Roman" w:cs="Times New Roman"/>
          <w:b/>
          <w:kern w:val="28"/>
          <w:sz w:val="28"/>
          <w:szCs w:val="28"/>
          <w:lang w:eastAsia="uk-UA"/>
        </w:rPr>
      </w:pPr>
      <w:bookmarkStart w:id="3" w:name="_Hlk65590093"/>
      <w:r w:rsidRPr="007B5AD8">
        <w:rPr>
          <w:rFonts w:ascii="Times New Roman" w:eastAsia="Times New Roman" w:hAnsi="Times New Roman" w:cs="Times New Roman"/>
          <w:b/>
          <w:kern w:val="28"/>
          <w:sz w:val="28"/>
          <w:szCs w:val="28"/>
          <w:lang w:eastAsia="uk-UA"/>
        </w:rPr>
        <w:t>«Про встановлення меж м</w:t>
      </w:r>
      <w:r w:rsidR="00AB28DB">
        <w:rPr>
          <w:rFonts w:ascii="Times New Roman" w:eastAsia="Times New Roman" w:hAnsi="Times New Roman" w:cs="Times New Roman"/>
          <w:b/>
          <w:kern w:val="28"/>
          <w:sz w:val="28"/>
          <w:szCs w:val="28"/>
          <w:lang w:eastAsia="uk-UA"/>
        </w:rPr>
        <w:t>.</w:t>
      </w:r>
      <w:r w:rsidRPr="007B5AD8">
        <w:rPr>
          <w:rFonts w:ascii="Times New Roman" w:eastAsia="Times New Roman" w:hAnsi="Times New Roman" w:cs="Times New Roman"/>
          <w:b/>
          <w:kern w:val="28"/>
          <w:sz w:val="28"/>
          <w:szCs w:val="28"/>
          <w:lang w:eastAsia="uk-UA"/>
        </w:rPr>
        <w:t xml:space="preserve"> </w:t>
      </w:r>
      <w:r w:rsidR="003E2E66" w:rsidRPr="007B5AD8">
        <w:rPr>
          <w:rFonts w:ascii="Times New Roman" w:eastAsia="Times New Roman" w:hAnsi="Times New Roman" w:cs="Times New Roman"/>
          <w:b/>
          <w:kern w:val="28"/>
          <w:sz w:val="28"/>
          <w:szCs w:val="28"/>
          <w:lang w:eastAsia="uk-UA"/>
        </w:rPr>
        <w:t>Ізмаїл</w:t>
      </w:r>
      <w:r w:rsidR="00AB28DB">
        <w:rPr>
          <w:rFonts w:ascii="Times New Roman" w:eastAsia="Times New Roman" w:hAnsi="Times New Roman" w:cs="Times New Roman"/>
          <w:b/>
          <w:kern w:val="28"/>
          <w:sz w:val="28"/>
          <w:szCs w:val="28"/>
          <w:lang w:eastAsia="uk-UA"/>
        </w:rPr>
        <w:t>а</w:t>
      </w:r>
      <w:r w:rsidR="00406356" w:rsidRPr="007B5AD8">
        <w:rPr>
          <w:rFonts w:ascii="Times New Roman" w:eastAsia="Times New Roman" w:hAnsi="Times New Roman" w:cs="Times New Roman"/>
          <w:b/>
          <w:kern w:val="28"/>
          <w:sz w:val="28"/>
          <w:szCs w:val="28"/>
          <w:lang w:eastAsia="uk-UA"/>
        </w:rPr>
        <w:t xml:space="preserve"> Ізмаїльського району </w:t>
      </w:r>
      <w:r w:rsidR="003E2E66" w:rsidRPr="007B5AD8">
        <w:rPr>
          <w:rFonts w:ascii="Times New Roman" w:eastAsia="Times New Roman" w:hAnsi="Times New Roman" w:cs="Times New Roman"/>
          <w:b/>
          <w:kern w:val="28"/>
          <w:sz w:val="28"/>
          <w:szCs w:val="28"/>
          <w:lang w:eastAsia="uk-UA"/>
        </w:rPr>
        <w:br/>
      </w:r>
      <w:r w:rsidR="00406356" w:rsidRPr="007B5AD8">
        <w:rPr>
          <w:rFonts w:ascii="Times New Roman" w:eastAsia="Times New Roman" w:hAnsi="Times New Roman" w:cs="Times New Roman"/>
          <w:b/>
          <w:kern w:val="28"/>
          <w:sz w:val="28"/>
          <w:szCs w:val="28"/>
          <w:lang w:eastAsia="uk-UA"/>
        </w:rPr>
        <w:t>Одеської області</w:t>
      </w:r>
      <w:r w:rsidRPr="007B5AD8">
        <w:rPr>
          <w:rFonts w:ascii="Times New Roman" w:eastAsia="Times New Roman" w:hAnsi="Times New Roman" w:cs="Times New Roman"/>
          <w:b/>
          <w:kern w:val="28"/>
          <w:sz w:val="28"/>
          <w:szCs w:val="28"/>
          <w:lang w:eastAsia="uk-UA"/>
        </w:rPr>
        <w:t>»</w:t>
      </w:r>
    </w:p>
    <w:bookmarkEnd w:id="3"/>
    <w:p w:rsidR="006B10A2" w:rsidRPr="007B5AD8" w:rsidRDefault="006B10A2" w:rsidP="006B10A2">
      <w:pPr>
        <w:widowControl w:val="0"/>
        <w:overflowPunct w:val="0"/>
        <w:adjustRightInd w:val="0"/>
        <w:spacing w:after="0" w:line="240" w:lineRule="auto"/>
        <w:jc w:val="both"/>
        <w:textAlignment w:val="baseline"/>
        <w:rPr>
          <w:rFonts w:ascii="Times New Roman" w:eastAsia="Times New Roman" w:hAnsi="Times New Roman" w:cs="Times New Roman"/>
          <w:kern w:val="28"/>
          <w:sz w:val="20"/>
          <w:szCs w:val="20"/>
          <w:lang w:eastAsia="uk-UA"/>
        </w:rPr>
      </w:pPr>
    </w:p>
    <w:p w:rsidR="006B10A2" w:rsidRPr="007B5AD8" w:rsidRDefault="006B10A2" w:rsidP="006B10A2">
      <w:pPr>
        <w:widowControl w:val="0"/>
        <w:tabs>
          <w:tab w:val="left" w:pos="567"/>
          <w:tab w:val="left" w:pos="1134"/>
        </w:tabs>
        <w:overflowPunct w:val="0"/>
        <w:adjustRightInd w:val="0"/>
        <w:spacing w:after="0" w:line="240" w:lineRule="auto"/>
        <w:ind w:left="709"/>
        <w:jc w:val="both"/>
        <w:rPr>
          <w:rFonts w:ascii="Times New Roman" w:eastAsia="Times New Roman" w:hAnsi="Times New Roman" w:cs="Times New Roman"/>
          <w:b/>
          <w:bCs/>
          <w:kern w:val="28"/>
          <w:sz w:val="28"/>
          <w:szCs w:val="28"/>
          <w:lang w:eastAsia="uk-UA"/>
        </w:rPr>
      </w:pPr>
      <w:r w:rsidRPr="007B5AD8">
        <w:rPr>
          <w:rFonts w:ascii="Times New Roman" w:eastAsia="Times New Roman" w:hAnsi="Times New Roman" w:cs="Times New Roman"/>
          <w:b/>
          <w:bCs/>
          <w:kern w:val="28"/>
          <w:sz w:val="28"/>
          <w:szCs w:val="28"/>
          <w:lang w:eastAsia="uk-UA"/>
        </w:rPr>
        <w:t>1. Мета</w:t>
      </w: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kern w:val="28"/>
          <w:sz w:val="28"/>
          <w:szCs w:val="28"/>
          <w:lang w:eastAsia="uk-UA"/>
        </w:rPr>
      </w:pPr>
      <w:bookmarkStart w:id="4" w:name="_Toc20719669"/>
      <w:r w:rsidRPr="007B5AD8">
        <w:rPr>
          <w:rFonts w:ascii="Times New Roman" w:eastAsia="Times New Roman" w:hAnsi="Times New Roman" w:cs="Times New Roman"/>
          <w:kern w:val="28"/>
          <w:sz w:val="28"/>
          <w:szCs w:val="28"/>
          <w:lang w:eastAsia="uk-UA"/>
        </w:rPr>
        <w:t xml:space="preserve">Прийняття проекту Постанови Верховної Ради України «Про встановлення меж міста </w:t>
      </w:r>
      <w:r w:rsidR="003E2E66" w:rsidRPr="007B5AD8">
        <w:rPr>
          <w:rFonts w:ascii="Times New Roman" w:eastAsia="Times New Roman" w:hAnsi="Times New Roman" w:cs="Times New Roman"/>
          <w:bCs/>
          <w:kern w:val="28"/>
          <w:sz w:val="28"/>
          <w:szCs w:val="28"/>
          <w:lang w:eastAsia="uk-UA"/>
        </w:rPr>
        <w:t>Ізмаїл</w:t>
      </w:r>
      <w:r w:rsidR="00C364BB" w:rsidRPr="007B5AD8">
        <w:rPr>
          <w:rFonts w:ascii="Times New Roman" w:eastAsia="Times New Roman" w:hAnsi="Times New Roman" w:cs="Times New Roman"/>
          <w:bCs/>
          <w:kern w:val="28"/>
          <w:sz w:val="28"/>
          <w:szCs w:val="28"/>
          <w:lang w:eastAsia="uk-UA"/>
        </w:rPr>
        <w:t xml:space="preserve"> Ізмаїльського району Одеської області</w:t>
      </w:r>
      <w:r w:rsidRPr="007B5AD8">
        <w:rPr>
          <w:rFonts w:ascii="Times New Roman" w:eastAsia="Times New Roman" w:hAnsi="Times New Roman" w:cs="Times New Roman"/>
          <w:kern w:val="28"/>
          <w:sz w:val="28"/>
          <w:szCs w:val="28"/>
          <w:lang w:eastAsia="uk-UA"/>
        </w:rPr>
        <w:t xml:space="preserve">» дозволить фактично та юридично закріпити межі міста </w:t>
      </w:r>
      <w:r w:rsidR="003E2E66" w:rsidRPr="007B5AD8">
        <w:rPr>
          <w:rFonts w:ascii="Times New Roman" w:eastAsia="Times New Roman" w:hAnsi="Times New Roman" w:cs="Times New Roman"/>
          <w:bCs/>
          <w:kern w:val="28"/>
          <w:sz w:val="28"/>
          <w:szCs w:val="28"/>
          <w:lang w:eastAsia="uk-UA"/>
        </w:rPr>
        <w:t>Ізмаїл</w:t>
      </w:r>
      <w:r w:rsidR="00C364BB" w:rsidRPr="007B5AD8">
        <w:rPr>
          <w:rFonts w:ascii="Times New Roman" w:eastAsia="Times New Roman" w:hAnsi="Times New Roman" w:cs="Times New Roman"/>
          <w:bCs/>
          <w:kern w:val="28"/>
          <w:sz w:val="28"/>
          <w:szCs w:val="28"/>
          <w:lang w:eastAsia="uk-UA"/>
        </w:rPr>
        <w:t xml:space="preserve"> Ізмаїльського району Одеської області</w:t>
      </w:r>
      <w:r w:rsidR="00C364BB" w:rsidRPr="007B5AD8">
        <w:rPr>
          <w:rFonts w:ascii="Times New Roman" w:eastAsia="Times New Roman" w:hAnsi="Times New Roman" w:cs="Times New Roman"/>
          <w:kern w:val="28"/>
          <w:sz w:val="28"/>
          <w:szCs w:val="28"/>
          <w:lang w:eastAsia="uk-UA"/>
        </w:rPr>
        <w:t xml:space="preserve"> </w:t>
      </w:r>
      <w:r w:rsidRPr="007B5AD8">
        <w:rPr>
          <w:rFonts w:ascii="Times New Roman" w:eastAsia="Times New Roman" w:hAnsi="Times New Roman" w:cs="Times New Roman"/>
          <w:kern w:val="28"/>
          <w:sz w:val="28"/>
          <w:szCs w:val="28"/>
          <w:lang w:eastAsia="uk-UA"/>
        </w:rPr>
        <w:t>для створення повноцінного життєвого середовища та сприятливих умов територіального розвитку міста, забезпечення ефективного використання потенціалу територій із збереженням їх природних ландшафтів та історико-культурної цінності, з урахуванням інтересів власників земельних ділянок та землекористувачів.</w:t>
      </w:r>
    </w:p>
    <w:bookmarkEnd w:id="4"/>
    <w:p w:rsidR="006B10A2" w:rsidRPr="007B5AD8" w:rsidRDefault="006B10A2" w:rsidP="006B10A2">
      <w:pPr>
        <w:widowControl w:val="0"/>
        <w:tabs>
          <w:tab w:val="left" w:pos="567"/>
          <w:tab w:val="left" w:pos="1134"/>
        </w:tabs>
        <w:overflowPunct w:val="0"/>
        <w:adjustRightInd w:val="0"/>
        <w:spacing w:after="0" w:line="240" w:lineRule="auto"/>
        <w:ind w:firstLine="709"/>
        <w:jc w:val="both"/>
        <w:rPr>
          <w:rFonts w:ascii="Times New Roman" w:eastAsia="Times New Roman" w:hAnsi="Times New Roman" w:cs="Times New Roman"/>
          <w:kern w:val="28"/>
          <w:sz w:val="16"/>
          <w:szCs w:val="16"/>
          <w:lang w:eastAsia="uk-UA"/>
        </w:rPr>
      </w:pPr>
    </w:p>
    <w:p w:rsidR="006B10A2" w:rsidRPr="007B5AD8" w:rsidRDefault="006B10A2" w:rsidP="006B10A2">
      <w:pPr>
        <w:widowControl w:val="0"/>
        <w:tabs>
          <w:tab w:val="left" w:pos="567"/>
          <w:tab w:val="left" w:pos="1134"/>
        </w:tabs>
        <w:overflowPunct w:val="0"/>
        <w:adjustRightInd w:val="0"/>
        <w:spacing w:after="0" w:line="240" w:lineRule="auto"/>
        <w:ind w:left="1069" w:hanging="360"/>
        <w:contextualSpacing/>
        <w:jc w:val="both"/>
        <w:rPr>
          <w:rFonts w:ascii="Times New Roman" w:eastAsia="Times New Roman" w:hAnsi="Times New Roman" w:cs="Times New Roman"/>
          <w:b/>
          <w:bCs/>
          <w:color w:val="000000"/>
          <w:kern w:val="28"/>
          <w:sz w:val="28"/>
          <w:szCs w:val="28"/>
          <w:lang w:eastAsia="uk-UA"/>
        </w:rPr>
      </w:pPr>
      <w:r w:rsidRPr="007B5AD8">
        <w:rPr>
          <w:rFonts w:ascii="Times New Roman" w:eastAsia="Times New Roman" w:hAnsi="Times New Roman" w:cs="Times New Roman"/>
          <w:b/>
          <w:bCs/>
          <w:color w:val="000000"/>
          <w:kern w:val="28"/>
          <w:sz w:val="28"/>
          <w:szCs w:val="28"/>
          <w:lang w:eastAsia="uk-UA"/>
        </w:rPr>
        <w:t xml:space="preserve">2. Обґрунтування необхідності прийняття </w:t>
      </w:r>
      <w:proofErr w:type="spellStart"/>
      <w:r w:rsidRPr="007B5AD8">
        <w:rPr>
          <w:rFonts w:ascii="Times New Roman" w:eastAsia="Times New Roman" w:hAnsi="Times New Roman" w:cs="Times New Roman"/>
          <w:b/>
          <w:bCs/>
          <w:color w:val="000000"/>
          <w:kern w:val="28"/>
          <w:sz w:val="28"/>
          <w:szCs w:val="28"/>
          <w:lang w:eastAsia="uk-UA"/>
        </w:rPr>
        <w:t>акта</w:t>
      </w:r>
      <w:proofErr w:type="spellEnd"/>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bookmarkStart w:id="5" w:name="_Hlk63157743"/>
      <w:bookmarkStart w:id="6" w:name="_Hlk63158583"/>
      <w:r w:rsidRPr="007B5AD8">
        <w:rPr>
          <w:rFonts w:ascii="Times New Roman" w:eastAsia="Times New Roman" w:hAnsi="Times New Roman" w:cs="Times New Roman"/>
          <w:bCs/>
          <w:color w:val="000000"/>
          <w:kern w:val="28"/>
          <w:sz w:val="28"/>
          <w:szCs w:val="28"/>
          <w:lang w:eastAsia="uk-UA"/>
        </w:rPr>
        <w:t xml:space="preserve">На сьогоднішній день межі міста </w:t>
      </w:r>
      <w:r w:rsidR="00E7516C" w:rsidRPr="007B5AD8">
        <w:rPr>
          <w:rFonts w:ascii="Times New Roman" w:eastAsia="Times New Roman" w:hAnsi="Times New Roman" w:cs="Times New Roman"/>
          <w:bCs/>
          <w:kern w:val="28"/>
          <w:sz w:val="28"/>
          <w:szCs w:val="28"/>
          <w:lang w:eastAsia="uk-UA"/>
        </w:rPr>
        <w:t>Ізмаїл</w:t>
      </w:r>
      <w:r w:rsidR="00C364BB" w:rsidRPr="007B5AD8">
        <w:rPr>
          <w:rFonts w:ascii="Times New Roman" w:eastAsia="Times New Roman" w:hAnsi="Times New Roman" w:cs="Times New Roman"/>
          <w:bCs/>
          <w:kern w:val="28"/>
          <w:sz w:val="28"/>
          <w:szCs w:val="28"/>
          <w:lang w:eastAsia="uk-UA"/>
        </w:rPr>
        <w:t xml:space="preserve"> Ізмаїльського району Одеської області</w:t>
      </w:r>
      <w:r w:rsidRPr="007B5AD8">
        <w:rPr>
          <w:rFonts w:ascii="Times New Roman" w:eastAsia="Times New Roman" w:hAnsi="Times New Roman" w:cs="Times New Roman"/>
          <w:bCs/>
          <w:color w:val="000000"/>
          <w:kern w:val="28"/>
          <w:sz w:val="28"/>
          <w:szCs w:val="28"/>
          <w:lang w:eastAsia="uk-UA"/>
        </w:rPr>
        <w:t xml:space="preserve"> потребують юридичного закріплення відповідно до сучасних потреб, тому є необхідність упорядкування адміністративно-територіального устрою відповідного населеного пункту, фактичного та юридичного закріплення меж міста </w:t>
      </w:r>
      <w:r w:rsidR="003E2E66" w:rsidRPr="007B5AD8">
        <w:rPr>
          <w:rFonts w:ascii="Times New Roman" w:eastAsia="Times New Roman" w:hAnsi="Times New Roman" w:cs="Times New Roman"/>
          <w:bCs/>
          <w:kern w:val="28"/>
          <w:sz w:val="28"/>
          <w:szCs w:val="28"/>
          <w:lang w:eastAsia="uk-UA"/>
        </w:rPr>
        <w:t>Ізмаїл</w:t>
      </w:r>
      <w:r w:rsidR="00C364BB" w:rsidRPr="007B5AD8">
        <w:rPr>
          <w:rFonts w:ascii="Times New Roman" w:eastAsia="Times New Roman" w:hAnsi="Times New Roman" w:cs="Times New Roman"/>
          <w:bCs/>
          <w:kern w:val="28"/>
          <w:sz w:val="28"/>
          <w:szCs w:val="28"/>
          <w:lang w:eastAsia="uk-UA"/>
        </w:rPr>
        <w:t xml:space="preserve"> Ізмаїльського району Одеської області</w:t>
      </w:r>
      <w:r w:rsidRPr="007B5AD8">
        <w:rPr>
          <w:rFonts w:ascii="Times New Roman" w:eastAsia="Times New Roman" w:hAnsi="Times New Roman" w:cs="Times New Roman"/>
          <w:bCs/>
          <w:color w:val="000000"/>
          <w:kern w:val="28"/>
          <w:sz w:val="28"/>
          <w:szCs w:val="28"/>
          <w:lang w:eastAsia="uk-UA"/>
        </w:rPr>
        <w:t>.</w:t>
      </w:r>
    </w:p>
    <w:p w:rsidR="003E753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bookmarkStart w:id="7" w:name="_Hlk88132545"/>
      <w:r w:rsidRPr="007B5AD8">
        <w:rPr>
          <w:rFonts w:ascii="Times New Roman" w:eastAsia="Times New Roman" w:hAnsi="Times New Roman" w:cs="Times New Roman"/>
          <w:bCs/>
          <w:color w:val="000000"/>
          <w:kern w:val="28"/>
          <w:sz w:val="28"/>
          <w:szCs w:val="28"/>
          <w:lang w:eastAsia="uk-UA"/>
        </w:rPr>
        <w:t xml:space="preserve">На підставі статей 12, 173, 174, 175 Земельного кодексу України, </w:t>
      </w:r>
      <w:r w:rsidRPr="007B5AD8">
        <w:rPr>
          <w:rFonts w:ascii="Times New Roman" w:eastAsia="Times New Roman" w:hAnsi="Times New Roman" w:cs="Times New Roman"/>
          <w:bCs/>
          <w:color w:val="000000"/>
          <w:kern w:val="28"/>
          <w:sz w:val="28"/>
          <w:szCs w:val="28"/>
          <w:lang w:eastAsia="uk-UA"/>
        </w:rPr>
        <w:br/>
        <w:t xml:space="preserve">статей 19, 46 Закону України «Про землеустрій», статті 12 Закону України </w:t>
      </w:r>
      <w:r w:rsidRPr="007B5AD8">
        <w:rPr>
          <w:rFonts w:ascii="Times New Roman" w:eastAsia="Times New Roman" w:hAnsi="Times New Roman" w:cs="Times New Roman"/>
          <w:bCs/>
          <w:color w:val="000000"/>
          <w:kern w:val="28"/>
          <w:sz w:val="28"/>
          <w:szCs w:val="28"/>
          <w:lang w:eastAsia="uk-UA"/>
        </w:rPr>
        <w:br/>
        <w:t xml:space="preserve">«Про основи містобудування», Закону України «Про Державний земельний кадастр», пункту 34 частини першої статті 26 Закону України «Про місцеве самоврядування в Україні», </w:t>
      </w:r>
      <w:r w:rsidR="003E7532" w:rsidRPr="007B5AD8">
        <w:rPr>
          <w:rFonts w:ascii="Times New Roman" w:eastAsia="Times New Roman" w:hAnsi="Times New Roman" w:cs="Times New Roman"/>
          <w:bCs/>
          <w:color w:val="000000"/>
          <w:kern w:val="28"/>
          <w:sz w:val="28"/>
          <w:szCs w:val="28"/>
          <w:lang w:eastAsia="uk-UA"/>
        </w:rPr>
        <w:t xml:space="preserve">рішення </w:t>
      </w:r>
      <w:r w:rsidR="00142CA7" w:rsidRPr="007B5AD8">
        <w:rPr>
          <w:rFonts w:ascii="Times New Roman" w:eastAsia="Times New Roman" w:hAnsi="Times New Roman" w:cs="Times New Roman"/>
          <w:bCs/>
          <w:color w:val="000000"/>
          <w:kern w:val="28"/>
          <w:sz w:val="28"/>
          <w:szCs w:val="28"/>
          <w:lang w:eastAsia="uk-UA"/>
        </w:rPr>
        <w:t xml:space="preserve">25 сесії VIІ скликання </w:t>
      </w:r>
      <w:r w:rsidR="00D018BA" w:rsidRPr="007B5AD8">
        <w:rPr>
          <w:rFonts w:ascii="Times New Roman" w:eastAsia="Times New Roman" w:hAnsi="Times New Roman" w:cs="Times New Roman"/>
          <w:bCs/>
          <w:color w:val="000000"/>
          <w:kern w:val="28"/>
          <w:sz w:val="28"/>
          <w:szCs w:val="28"/>
          <w:lang w:eastAsia="uk-UA"/>
        </w:rPr>
        <w:t>Ізмаїльської</w:t>
      </w:r>
      <w:r w:rsidR="003E7532" w:rsidRPr="007B5AD8">
        <w:rPr>
          <w:rFonts w:ascii="Times New Roman" w:eastAsia="Times New Roman" w:hAnsi="Times New Roman" w:cs="Times New Roman"/>
          <w:bCs/>
          <w:color w:val="000000"/>
          <w:kern w:val="28"/>
          <w:sz w:val="28"/>
          <w:szCs w:val="28"/>
          <w:lang w:eastAsia="uk-UA"/>
        </w:rPr>
        <w:t xml:space="preserve"> міської ради від </w:t>
      </w:r>
      <w:r w:rsidR="00D018BA" w:rsidRPr="007B5AD8">
        <w:rPr>
          <w:rFonts w:ascii="Times New Roman" w:eastAsia="Times New Roman" w:hAnsi="Times New Roman" w:cs="Times New Roman"/>
          <w:bCs/>
          <w:color w:val="000000"/>
          <w:kern w:val="28"/>
          <w:sz w:val="28"/>
          <w:szCs w:val="28"/>
          <w:lang w:eastAsia="uk-UA"/>
        </w:rPr>
        <w:t>31</w:t>
      </w:r>
      <w:r w:rsidR="003E7532" w:rsidRPr="007B5AD8">
        <w:rPr>
          <w:rFonts w:ascii="Times New Roman" w:eastAsia="Times New Roman" w:hAnsi="Times New Roman" w:cs="Times New Roman"/>
          <w:bCs/>
          <w:color w:val="000000"/>
          <w:kern w:val="28"/>
          <w:sz w:val="28"/>
          <w:szCs w:val="28"/>
          <w:lang w:eastAsia="uk-UA"/>
        </w:rPr>
        <w:t>.0</w:t>
      </w:r>
      <w:r w:rsidR="00D018BA" w:rsidRPr="007B5AD8">
        <w:rPr>
          <w:rFonts w:ascii="Times New Roman" w:eastAsia="Times New Roman" w:hAnsi="Times New Roman" w:cs="Times New Roman"/>
          <w:bCs/>
          <w:color w:val="000000"/>
          <w:kern w:val="28"/>
          <w:sz w:val="28"/>
          <w:szCs w:val="28"/>
          <w:lang w:eastAsia="uk-UA"/>
        </w:rPr>
        <w:t>8</w:t>
      </w:r>
      <w:r w:rsidR="003E7532" w:rsidRPr="007B5AD8">
        <w:rPr>
          <w:rFonts w:ascii="Times New Roman" w:eastAsia="Times New Roman" w:hAnsi="Times New Roman" w:cs="Times New Roman"/>
          <w:bCs/>
          <w:color w:val="000000"/>
          <w:kern w:val="28"/>
          <w:sz w:val="28"/>
          <w:szCs w:val="28"/>
          <w:lang w:eastAsia="uk-UA"/>
        </w:rPr>
        <w:t>.201</w:t>
      </w:r>
      <w:r w:rsidR="00D018BA" w:rsidRPr="007B5AD8">
        <w:rPr>
          <w:rFonts w:ascii="Times New Roman" w:eastAsia="Times New Roman" w:hAnsi="Times New Roman" w:cs="Times New Roman"/>
          <w:bCs/>
          <w:color w:val="000000"/>
          <w:kern w:val="28"/>
          <w:sz w:val="28"/>
          <w:szCs w:val="28"/>
          <w:lang w:eastAsia="uk-UA"/>
        </w:rPr>
        <w:t>7</w:t>
      </w:r>
      <w:r w:rsidR="003E7532" w:rsidRPr="007B5AD8">
        <w:rPr>
          <w:rFonts w:ascii="Times New Roman" w:eastAsia="Times New Roman" w:hAnsi="Times New Roman" w:cs="Times New Roman"/>
          <w:bCs/>
          <w:color w:val="000000"/>
          <w:kern w:val="28"/>
          <w:sz w:val="28"/>
          <w:szCs w:val="28"/>
          <w:lang w:eastAsia="uk-UA"/>
        </w:rPr>
        <w:t xml:space="preserve"> року № 25</w:t>
      </w:r>
      <w:r w:rsidR="00D018BA" w:rsidRPr="007B5AD8">
        <w:rPr>
          <w:rFonts w:ascii="Times New Roman" w:eastAsia="Times New Roman" w:hAnsi="Times New Roman" w:cs="Times New Roman"/>
          <w:bCs/>
          <w:color w:val="000000"/>
          <w:kern w:val="28"/>
          <w:sz w:val="28"/>
          <w:szCs w:val="28"/>
          <w:lang w:eastAsia="uk-UA"/>
        </w:rPr>
        <w:t>61</w:t>
      </w:r>
      <w:r w:rsidR="003E7532" w:rsidRPr="007B5AD8">
        <w:rPr>
          <w:rFonts w:ascii="Times New Roman" w:eastAsia="Times New Roman" w:hAnsi="Times New Roman" w:cs="Times New Roman"/>
          <w:bCs/>
          <w:color w:val="000000"/>
          <w:kern w:val="28"/>
          <w:sz w:val="28"/>
          <w:szCs w:val="28"/>
          <w:lang w:eastAsia="uk-UA"/>
        </w:rPr>
        <w:t>-VI</w:t>
      </w:r>
      <w:r w:rsidR="00D018BA" w:rsidRPr="007B5AD8">
        <w:rPr>
          <w:rFonts w:ascii="Times New Roman" w:eastAsia="Times New Roman" w:hAnsi="Times New Roman" w:cs="Times New Roman"/>
          <w:bCs/>
          <w:color w:val="000000"/>
          <w:kern w:val="28"/>
          <w:sz w:val="28"/>
          <w:szCs w:val="28"/>
          <w:lang w:eastAsia="uk-UA"/>
        </w:rPr>
        <w:t>І</w:t>
      </w:r>
      <w:r w:rsidR="00802653" w:rsidRPr="007B5AD8">
        <w:rPr>
          <w:rFonts w:ascii="Times New Roman" w:eastAsia="Times New Roman" w:hAnsi="Times New Roman" w:cs="Times New Roman"/>
          <w:bCs/>
          <w:color w:val="000000"/>
          <w:kern w:val="28"/>
          <w:sz w:val="28"/>
          <w:szCs w:val="28"/>
          <w:lang w:eastAsia="uk-UA"/>
        </w:rPr>
        <w:t xml:space="preserve"> «Про встановлення меж міста </w:t>
      </w:r>
      <w:r w:rsidR="00B93D10" w:rsidRPr="007B5AD8">
        <w:rPr>
          <w:rFonts w:ascii="Times New Roman" w:eastAsia="Times New Roman" w:hAnsi="Times New Roman" w:cs="Times New Roman"/>
          <w:bCs/>
          <w:color w:val="000000"/>
          <w:kern w:val="28"/>
          <w:sz w:val="28"/>
          <w:szCs w:val="28"/>
          <w:lang w:eastAsia="uk-UA"/>
        </w:rPr>
        <w:t xml:space="preserve">Ізмаїл </w:t>
      </w:r>
      <w:r w:rsidR="00802653" w:rsidRPr="007B5AD8">
        <w:rPr>
          <w:rFonts w:ascii="Times New Roman" w:eastAsia="Times New Roman" w:hAnsi="Times New Roman" w:cs="Times New Roman"/>
          <w:bCs/>
          <w:color w:val="000000"/>
          <w:kern w:val="28"/>
          <w:sz w:val="28"/>
          <w:szCs w:val="28"/>
          <w:lang w:eastAsia="uk-UA"/>
        </w:rPr>
        <w:t>Одеської області»</w:t>
      </w:r>
      <w:r w:rsidR="00142CA7" w:rsidRPr="007B5AD8">
        <w:rPr>
          <w:rFonts w:ascii="Times New Roman" w:eastAsia="Times New Roman" w:hAnsi="Times New Roman" w:cs="Times New Roman"/>
          <w:bCs/>
          <w:color w:val="000000"/>
          <w:kern w:val="28"/>
          <w:sz w:val="28"/>
          <w:szCs w:val="28"/>
          <w:lang w:eastAsia="uk-UA"/>
        </w:rPr>
        <w:t xml:space="preserve"> </w:t>
      </w:r>
      <w:r w:rsidR="00787D55" w:rsidRPr="007B5AD8">
        <w:rPr>
          <w:rFonts w:ascii="Times New Roman" w:eastAsia="Times New Roman" w:hAnsi="Times New Roman" w:cs="Times New Roman"/>
          <w:bCs/>
          <w:color w:val="000000"/>
          <w:kern w:val="28"/>
          <w:sz w:val="28"/>
          <w:szCs w:val="28"/>
          <w:lang w:eastAsia="uk-UA"/>
        </w:rPr>
        <w:t xml:space="preserve">надано дозвіл на </w:t>
      </w:r>
      <w:r w:rsidR="00787D55" w:rsidRPr="007B5AD8">
        <w:rPr>
          <w:rFonts w:ascii="Times New Roman" w:eastAsia="Times New Roman" w:hAnsi="Times New Roman" w:cs="Times New Roman"/>
          <w:sz w:val="28"/>
          <w:szCs w:val="28"/>
          <w:lang w:eastAsia="ar-SA"/>
        </w:rPr>
        <w:t xml:space="preserve">розробку проекту землеустрою </w:t>
      </w:r>
      <w:r w:rsidR="00810C10" w:rsidRPr="007B5AD8">
        <w:rPr>
          <w:rFonts w:ascii="Times New Roman" w:eastAsia="Times New Roman" w:hAnsi="Times New Roman" w:cs="Times New Roman"/>
          <w:bCs/>
          <w:color w:val="000000"/>
          <w:kern w:val="28"/>
          <w:sz w:val="28"/>
          <w:szCs w:val="28"/>
          <w:lang w:eastAsia="uk-UA"/>
        </w:rPr>
        <w:t>щодо встановлення</w:t>
      </w:r>
      <w:r w:rsidR="00142CA7" w:rsidRPr="007B5AD8">
        <w:rPr>
          <w:rFonts w:ascii="Times New Roman" w:eastAsia="Times New Roman" w:hAnsi="Times New Roman" w:cs="Times New Roman"/>
          <w:bCs/>
          <w:color w:val="000000"/>
          <w:kern w:val="28"/>
          <w:sz w:val="28"/>
          <w:szCs w:val="28"/>
          <w:lang w:eastAsia="uk-UA"/>
        </w:rPr>
        <w:t xml:space="preserve"> (зміни) </w:t>
      </w:r>
      <w:r w:rsidR="00810C10" w:rsidRPr="007B5AD8">
        <w:rPr>
          <w:rFonts w:ascii="Times New Roman" w:eastAsia="Times New Roman" w:hAnsi="Times New Roman" w:cs="Times New Roman"/>
          <w:bCs/>
          <w:color w:val="000000"/>
          <w:kern w:val="28"/>
          <w:sz w:val="28"/>
          <w:szCs w:val="28"/>
          <w:lang w:eastAsia="uk-UA"/>
        </w:rPr>
        <w:t xml:space="preserve">меж міста </w:t>
      </w:r>
      <w:r w:rsidR="00142CA7" w:rsidRPr="007B5AD8">
        <w:rPr>
          <w:rFonts w:ascii="Times New Roman" w:eastAsia="Times New Roman" w:hAnsi="Times New Roman" w:cs="Times New Roman"/>
          <w:bCs/>
          <w:color w:val="000000"/>
          <w:kern w:val="28"/>
          <w:sz w:val="28"/>
          <w:szCs w:val="28"/>
          <w:lang w:eastAsia="uk-UA"/>
        </w:rPr>
        <w:t>Ізмаїл</w:t>
      </w:r>
      <w:r w:rsidR="00810C10" w:rsidRPr="007B5AD8">
        <w:rPr>
          <w:rFonts w:ascii="Times New Roman" w:eastAsia="Times New Roman" w:hAnsi="Times New Roman" w:cs="Times New Roman"/>
          <w:bCs/>
          <w:color w:val="000000"/>
          <w:kern w:val="28"/>
          <w:sz w:val="28"/>
          <w:szCs w:val="28"/>
          <w:lang w:eastAsia="uk-UA"/>
        </w:rPr>
        <w:t xml:space="preserve"> </w:t>
      </w:r>
      <w:r w:rsidR="00787D55" w:rsidRPr="007B5AD8">
        <w:rPr>
          <w:rFonts w:ascii="Times New Roman" w:eastAsia="Times New Roman" w:hAnsi="Times New Roman" w:cs="Times New Roman"/>
          <w:bCs/>
          <w:color w:val="000000"/>
          <w:kern w:val="28"/>
          <w:sz w:val="28"/>
          <w:szCs w:val="28"/>
          <w:lang w:eastAsia="uk-UA"/>
        </w:rPr>
        <w:t>Одеської області</w:t>
      </w:r>
      <w:r w:rsidR="000A2689" w:rsidRPr="007B5AD8">
        <w:rPr>
          <w:rFonts w:ascii="Times New Roman" w:eastAsia="Times New Roman" w:hAnsi="Times New Roman" w:cs="Times New Roman"/>
          <w:bCs/>
          <w:color w:val="000000"/>
          <w:kern w:val="28"/>
          <w:sz w:val="28"/>
          <w:szCs w:val="28"/>
          <w:lang w:eastAsia="uk-UA"/>
        </w:rPr>
        <w:t>.</w:t>
      </w: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r w:rsidRPr="007B5AD8">
        <w:rPr>
          <w:rFonts w:ascii="Times New Roman" w:eastAsia="Times New Roman" w:hAnsi="Times New Roman" w:cs="Times New Roman"/>
          <w:bCs/>
          <w:color w:val="000000"/>
          <w:kern w:val="28"/>
          <w:sz w:val="28"/>
          <w:szCs w:val="28"/>
          <w:lang w:eastAsia="uk-UA"/>
        </w:rPr>
        <w:t xml:space="preserve">Проект землеустрою щодо встановлення (зміни) меж міста </w:t>
      </w:r>
      <w:r w:rsidR="00653FF9" w:rsidRPr="007B5AD8">
        <w:rPr>
          <w:rFonts w:ascii="Times New Roman" w:eastAsia="Times New Roman" w:hAnsi="Times New Roman" w:cs="Times New Roman"/>
          <w:bCs/>
          <w:color w:val="000000"/>
          <w:kern w:val="28"/>
          <w:sz w:val="28"/>
          <w:szCs w:val="28"/>
          <w:lang w:eastAsia="uk-UA"/>
        </w:rPr>
        <w:t>Ізмаїл</w:t>
      </w:r>
      <w:r w:rsidR="00C364BB" w:rsidRPr="007B5AD8">
        <w:rPr>
          <w:rFonts w:ascii="Times New Roman" w:eastAsia="Times New Roman" w:hAnsi="Times New Roman" w:cs="Times New Roman"/>
          <w:bCs/>
          <w:kern w:val="28"/>
          <w:sz w:val="28"/>
          <w:szCs w:val="28"/>
          <w:lang w:eastAsia="uk-UA"/>
        </w:rPr>
        <w:t xml:space="preserve"> Одеської області</w:t>
      </w:r>
      <w:r w:rsidR="00C364BB" w:rsidRPr="007B5AD8">
        <w:rPr>
          <w:rFonts w:ascii="Times New Roman" w:eastAsia="Times New Roman" w:hAnsi="Times New Roman" w:cs="Times New Roman"/>
          <w:bCs/>
          <w:color w:val="000000"/>
          <w:kern w:val="28"/>
          <w:sz w:val="28"/>
          <w:szCs w:val="28"/>
          <w:lang w:eastAsia="uk-UA"/>
        </w:rPr>
        <w:t xml:space="preserve"> </w:t>
      </w:r>
      <w:r w:rsidRPr="007B5AD8">
        <w:rPr>
          <w:rFonts w:ascii="Times New Roman" w:eastAsia="Times New Roman" w:hAnsi="Times New Roman" w:cs="Times New Roman"/>
          <w:bCs/>
          <w:color w:val="000000"/>
          <w:kern w:val="28"/>
          <w:sz w:val="28"/>
          <w:szCs w:val="28"/>
          <w:lang w:eastAsia="uk-UA"/>
        </w:rPr>
        <w:t xml:space="preserve">розроблено з урахуванням існуючого стану використання території, який відповідає генеральному плану міста </w:t>
      </w:r>
      <w:r w:rsidR="00653FF9" w:rsidRPr="007B5AD8">
        <w:rPr>
          <w:rFonts w:ascii="Times New Roman" w:eastAsia="Times New Roman" w:hAnsi="Times New Roman" w:cs="Times New Roman"/>
          <w:bCs/>
          <w:color w:val="000000"/>
          <w:kern w:val="28"/>
          <w:sz w:val="28"/>
          <w:szCs w:val="28"/>
          <w:lang w:eastAsia="uk-UA"/>
        </w:rPr>
        <w:t>Ізмаїл</w:t>
      </w:r>
      <w:r w:rsidR="00200811" w:rsidRPr="007B5AD8">
        <w:rPr>
          <w:rFonts w:ascii="Times New Roman" w:eastAsia="Times New Roman" w:hAnsi="Times New Roman" w:cs="Times New Roman"/>
          <w:bCs/>
          <w:kern w:val="28"/>
          <w:sz w:val="28"/>
          <w:szCs w:val="28"/>
          <w:lang w:eastAsia="uk-UA"/>
        </w:rPr>
        <w:t xml:space="preserve"> Одеської області</w:t>
      </w:r>
      <w:r w:rsidRPr="007B5AD8">
        <w:rPr>
          <w:rFonts w:ascii="Times New Roman" w:eastAsia="Times New Roman" w:hAnsi="Times New Roman" w:cs="Times New Roman"/>
          <w:bCs/>
          <w:color w:val="000000"/>
          <w:kern w:val="28"/>
          <w:sz w:val="28"/>
          <w:szCs w:val="28"/>
          <w:lang w:eastAsia="uk-UA"/>
        </w:rPr>
        <w:t xml:space="preserve">, що затверджений рішенням </w:t>
      </w:r>
      <w:r w:rsidR="00653FF9" w:rsidRPr="007B5AD8">
        <w:rPr>
          <w:rFonts w:ascii="Times New Roman" w:eastAsia="Times New Roman" w:hAnsi="Times New Roman" w:cs="Times New Roman"/>
          <w:bCs/>
          <w:color w:val="000000"/>
          <w:kern w:val="28"/>
          <w:sz w:val="28"/>
          <w:szCs w:val="28"/>
          <w:lang w:eastAsia="uk-UA"/>
        </w:rPr>
        <w:t>четвертої</w:t>
      </w:r>
      <w:r w:rsidRPr="007B5AD8">
        <w:rPr>
          <w:rFonts w:ascii="Times New Roman" w:eastAsia="Times New Roman" w:hAnsi="Times New Roman" w:cs="Times New Roman"/>
          <w:bCs/>
          <w:color w:val="000000"/>
          <w:kern w:val="28"/>
          <w:sz w:val="28"/>
          <w:szCs w:val="28"/>
          <w:lang w:eastAsia="uk-UA"/>
        </w:rPr>
        <w:t xml:space="preserve"> сесії </w:t>
      </w:r>
      <w:r w:rsidR="00CD667F" w:rsidRPr="007B5AD8">
        <w:rPr>
          <w:rFonts w:ascii="Times New Roman" w:eastAsia="Times New Roman" w:hAnsi="Times New Roman" w:cs="Times New Roman"/>
          <w:bCs/>
          <w:color w:val="000000"/>
          <w:kern w:val="28"/>
          <w:sz w:val="28"/>
          <w:szCs w:val="28"/>
          <w:lang w:eastAsia="uk-UA"/>
        </w:rPr>
        <w:t>XXIII</w:t>
      </w:r>
      <w:r w:rsidR="00AF6E05" w:rsidRPr="007B5AD8">
        <w:rPr>
          <w:rFonts w:ascii="Times New Roman" w:eastAsia="Times New Roman" w:hAnsi="Times New Roman" w:cs="Times New Roman"/>
          <w:bCs/>
          <w:color w:val="000000"/>
          <w:kern w:val="28"/>
          <w:sz w:val="28"/>
          <w:szCs w:val="28"/>
          <w:lang w:eastAsia="uk-UA"/>
        </w:rPr>
        <w:t xml:space="preserve"> </w:t>
      </w:r>
      <w:r w:rsidRPr="007B5AD8">
        <w:rPr>
          <w:rFonts w:ascii="Times New Roman" w:eastAsia="Times New Roman" w:hAnsi="Times New Roman" w:cs="Times New Roman"/>
          <w:bCs/>
          <w:color w:val="000000"/>
          <w:kern w:val="28"/>
          <w:sz w:val="28"/>
          <w:szCs w:val="28"/>
          <w:lang w:eastAsia="uk-UA"/>
        </w:rPr>
        <w:t xml:space="preserve">скликання </w:t>
      </w:r>
      <w:r w:rsidR="00CD667F" w:rsidRPr="007B5AD8">
        <w:rPr>
          <w:rFonts w:ascii="Times New Roman" w:eastAsia="Times New Roman" w:hAnsi="Times New Roman" w:cs="Times New Roman"/>
          <w:bCs/>
          <w:color w:val="000000"/>
          <w:kern w:val="28"/>
          <w:sz w:val="28"/>
          <w:szCs w:val="28"/>
          <w:lang w:eastAsia="uk-UA"/>
        </w:rPr>
        <w:t>Ізмаїльської</w:t>
      </w:r>
      <w:r w:rsidR="00AF6E05" w:rsidRPr="007B5AD8">
        <w:rPr>
          <w:rFonts w:ascii="Times New Roman" w:eastAsia="Times New Roman" w:hAnsi="Times New Roman" w:cs="Times New Roman"/>
          <w:bCs/>
          <w:color w:val="000000"/>
          <w:kern w:val="28"/>
          <w:sz w:val="28"/>
          <w:szCs w:val="28"/>
          <w:lang w:eastAsia="uk-UA"/>
        </w:rPr>
        <w:t xml:space="preserve"> міської ради Одеської</w:t>
      </w:r>
      <w:r w:rsidRPr="007B5AD8">
        <w:rPr>
          <w:rFonts w:ascii="Times New Roman" w:eastAsia="Times New Roman" w:hAnsi="Times New Roman" w:cs="Times New Roman"/>
          <w:bCs/>
          <w:color w:val="000000"/>
          <w:kern w:val="28"/>
          <w:sz w:val="28"/>
          <w:szCs w:val="28"/>
          <w:lang w:eastAsia="uk-UA"/>
        </w:rPr>
        <w:t xml:space="preserve"> області від </w:t>
      </w:r>
      <w:r w:rsidR="00CD667F" w:rsidRPr="007B5AD8">
        <w:rPr>
          <w:rFonts w:ascii="Times New Roman" w:eastAsia="Times New Roman" w:hAnsi="Times New Roman" w:cs="Times New Roman"/>
          <w:bCs/>
          <w:color w:val="000000"/>
          <w:kern w:val="28"/>
          <w:sz w:val="28"/>
          <w:szCs w:val="28"/>
          <w:lang w:eastAsia="uk-UA"/>
        </w:rPr>
        <w:t>10</w:t>
      </w:r>
      <w:r w:rsidR="00AF6E05" w:rsidRPr="007B5AD8">
        <w:rPr>
          <w:rFonts w:ascii="Times New Roman" w:eastAsia="Times New Roman" w:hAnsi="Times New Roman" w:cs="Times New Roman"/>
          <w:bCs/>
          <w:color w:val="000000"/>
          <w:kern w:val="28"/>
          <w:sz w:val="28"/>
          <w:szCs w:val="28"/>
          <w:lang w:eastAsia="uk-UA"/>
        </w:rPr>
        <w:t>.</w:t>
      </w:r>
      <w:r w:rsidR="00CD667F" w:rsidRPr="007B5AD8">
        <w:rPr>
          <w:rFonts w:ascii="Times New Roman" w:eastAsia="Times New Roman" w:hAnsi="Times New Roman" w:cs="Times New Roman"/>
          <w:bCs/>
          <w:color w:val="000000"/>
          <w:kern w:val="28"/>
          <w:sz w:val="28"/>
          <w:szCs w:val="28"/>
          <w:lang w:eastAsia="uk-UA"/>
        </w:rPr>
        <w:t>09</w:t>
      </w:r>
      <w:r w:rsidR="00AF6E05" w:rsidRPr="007B5AD8">
        <w:rPr>
          <w:rFonts w:ascii="Times New Roman" w:eastAsia="Times New Roman" w:hAnsi="Times New Roman" w:cs="Times New Roman"/>
          <w:bCs/>
          <w:color w:val="000000"/>
          <w:kern w:val="28"/>
          <w:sz w:val="28"/>
          <w:szCs w:val="28"/>
          <w:lang w:eastAsia="uk-UA"/>
        </w:rPr>
        <w:t>.</w:t>
      </w:r>
      <w:r w:rsidR="00CD667F" w:rsidRPr="007B5AD8">
        <w:rPr>
          <w:rFonts w:ascii="Times New Roman" w:eastAsia="Times New Roman" w:hAnsi="Times New Roman" w:cs="Times New Roman"/>
          <w:bCs/>
          <w:color w:val="000000"/>
          <w:kern w:val="28"/>
          <w:sz w:val="28"/>
          <w:szCs w:val="28"/>
          <w:lang w:eastAsia="uk-UA"/>
        </w:rPr>
        <w:t>1998</w:t>
      </w:r>
      <w:r w:rsidR="00AF6E05" w:rsidRPr="007B5AD8">
        <w:rPr>
          <w:rFonts w:ascii="Times New Roman" w:eastAsia="Times New Roman" w:hAnsi="Times New Roman" w:cs="Times New Roman"/>
          <w:bCs/>
          <w:color w:val="000000"/>
          <w:kern w:val="28"/>
          <w:sz w:val="28"/>
          <w:szCs w:val="28"/>
          <w:lang w:eastAsia="uk-UA"/>
        </w:rPr>
        <w:t xml:space="preserve"> </w:t>
      </w:r>
      <w:r w:rsidR="00A9127F" w:rsidRPr="007B5AD8">
        <w:rPr>
          <w:rFonts w:ascii="Times New Roman" w:eastAsia="Times New Roman" w:hAnsi="Times New Roman" w:cs="Times New Roman"/>
          <w:bCs/>
          <w:color w:val="000000"/>
          <w:kern w:val="28"/>
          <w:sz w:val="28"/>
          <w:szCs w:val="28"/>
          <w:lang w:eastAsia="uk-UA"/>
        </w:rPr>
        <w:t xml:space="preserve">р. </w:t>
      </w:r>
      <w:r w:rsidRPr="007B5AD8">
        <w:rPr>
          <w:rFonts w:ascii="Times New Roman" w:eastAsia="Times New Roman" w:hAnsi="Times New Roman" w:cs="Times New Roman"/>
          <w:bCs/>
          <w:color w:val="000000"/>
          <w:kern w:val="28"/>
          <w:sz w:val="28"/>
          <w:szCs w:val="28"/>
          <w:lang w:eastAsia="uk-UA"/>
        </w:rPr>
        <w:t xml:space="preserve">за № </w:t>
      </w:r>
      <w:r w:rsidR="00CD667F" w:rsidRPr="007B5AD8">
        <w:rPr>
          <w:rFonts w:ascii="Times New Roman" w:eastAsia="Times New Roman" w:hAnsi="Times New Roman" w:cs="Times New Roman"/>
          <w:bCs/>
          <w:color w:val="000000"/>
          <w:kern w:val="28"/>
          <w:sz w:val="28"/>
          <w:szCs w:val="28"/>
          <w:lang w:eastAsia="uk-UA"/>
        </w:rPr>
        <w:t xml:space="preserve">59- XXIII та актуалізований рішенням </w:t>
      </w:r>
      <w:r w:rsidR="00C205E6" w:rsidRPr="007B5AD8">
        <w:rPr>
          <w:rFonts w:ascii="Times New Roman" w:eastAsia="Times New Roman" w:hAnsi="Times New Roman" w:cs="Times New Roman"/>
          <w:bCs/>
          <w:color w:val="000000"/>
          <w:kern w:val="28"/>
          <w:sz w:val="28"/>
          <w:szCs w:val="28"/>
          <w:lang w:eastAsia="uk-UA"/>
        </w:rPr>
        <w:t xml:space="preserve">тридцять другої сесії шостого скликання </w:t>
      </w:r>
      <w:r w:rsidR="00622A02" w:rsidRPr="007B5AD8">
        <w:rPr>
          <w:rFonts w:ascii="Times New Roman" w:eastAsia="Times New Roman" w:hAnsi="Times New Roman" w:cs="Times New Roman"/>
          <w:bCs/>
          <w:color w:val="000000"/>
          <w:kern w:val="28"/>
          <w:sz w:val="28"/>
          <w:szCs w:val="28"/>
          <w:lang w:eastAsia="uk-UA"/>
        </w:rPr>
        <w:t xml:space="preserve">Ізмаїльської міської ради </w:t>
      </w:r>
      <w:r w:rsidR="00C205E6" w:rsidRPr="007B5AD8">
        <w:rPr>
          <w:rFonts w:ascii="Times New Roman" w:eastAsia="Times New Roman" w:hAnsi="Times New Roman" w:cs="Times New Roman"/>
          <w:bCs/>
          <w:color w:val="000000"/>
          <w:kern w:val="28"/>
          <w:sz w:val="28"/>
          <w:szCs w:val="28"/>
          <w:lang w:eastAsia="uk-UA"/>
        </w:rPr>
        <w:t xml:space="preserve">від 26.04.2013 </w:t>
      </w:r>
      <w:r w:rsidR="00622A02" w:rsidRPr="007B5AD8">
        <w:rPr>
          <w:rFonts w:ascii="Times New Roman" w:eastAsia="Times New Roman" w:hAnsi="Times New Roman" w:cs="Times New Roman"/>
          <w:bCs/>
          <w:color w:val="000000"/>
          <w:kern w:val="28"/>
          <w:sz w:val="28"/>
          <w:szCs w:val="28"/>
          <w:lang w:eastAsia="uk-UA"/>
        </w:rPr>
        <w:t>№ 2876-VI</w:t>
      </w:r>
      <w:r w:rsidRPr="007B5AD8">
        <w:rPr>
          <w:rFonts w:ascii="Times New Roman" w:eastAsia="Times New Roman" w:hAnsi="Times New Roman" w:cs="Times New Roman"/>
          <w:bCs/>
          <w:color w:val="000000"/>
          <w:kern w:val="28"/>
          <w:sz w:val="28"/>
          <w:szCs w:val="28"/>
          <w:lang w:eastAsia="uk-UA"/>
        </w:rPr>
        <w:t>.</w:t>
      </w:r>
    </w:p>
    <w:p w:rsidR="008A1311" w:rsidRPr="007B5AD8" w:rsidRDefault="008A1311" w:rsidP="006B10A2">
      <w:pPr>
        <w:widowControl w:val="0"/>
        <w:overflowPunct w:val="0"/>
        <w:adjustRightInd w:val="0"/>
        <w:spacing w:after="0" w:line="240" w:lineRule="auto"/>
        <w:ind w:firstLine="709"/>
        <w:jc w:val="both"/>
        <w:rPr>
          <w:rFonts w:ascii="Times New Roman" w:eastAsia="Times New Roman" w:hAnsi="Times New Roman" w:cs="Times New Roman"/>
          <w:sz w:val="28"/>
          <w:szCs w:val="28"/>
          <w:lang w:eastAsia="ar-SA"/>
        </w:rPr>
      </w:pPr>
      <w:r w:rsidRPr="007B5AD8">
        <w:rPr>
          <w:rFonts w:ascii="Times New Roman" w:eastAsia="Times New Roman" w:hAnsi="Times New Roman" w:cs="Times New Roman"/>
          <w:bCs/>
          <w:color w:val="000000"/>
          <w:kern w:val="28"/>
          <w:sz w:val="28"/>
          <w:szCs w:val="28"/>
          <w:lang w:eastAsia="uk-UA"/>
        </w:rPr>
        <w:t xml:space="preserve">Зовнішні межі міста Ізмаїл Ізмаїльського району Одеської області </w:t>
      </w:r>
      <w:r w:rsidR="00EB187B" w:rsidRPr="007B5AD8">
        <w:rPr>
          <w:rFonts w:ascii="Times New Roman" w:eastAsia="Times New Roman" w:hAnsi="Times New Roman" w:cs="Times New Roman"/>
          <w:sz w:val="28"/>
          <w:szCs w:val="28"/>
          <w:lang w:eastAsia="ar-SA"/>
        </w:rPr>
        <w:t xml:space="preserve">встановлюються без розширення меж за рахунок прилеглих територій та </w:t>
      </w:r>
      <w:r w:rsidRPr="007B5AD8">
        <w:rPr>
          <w:rFonts w:ascii="Times New Roman" w:eastAsia="Times New Roman" w:hAnsi="Times New Roman" w:cs="Times New Roman"/>
          <w:bCs/>
          <w:color w:val="000000"/>
          <w:kern w:val="28"/>
          <w:sz w:val="28"/>
          <w:szCs w:val="28"/>
          <w:lang w:eastAsia="uk-UA"/>
        </w:rPr>
        <w:t>погоджені із суміжними землекористувачами</w:t>
      </w:r>
      <w:r w:rsidR="00652FAA" w:rsidRPr="007B5AD8">
        <w:rPr>
          <w:rFonts w:ascii="Times New Roman" w:eastAsia="Times New Roman" w:hAnsi="Times New Roman" w:cs="Times New Roman"/>
          <w:bCs/>
          <w:color w:val="000000"/>
          <w:kern w:val="28"/>
          <w:sz w:val="28"/>
          <w:szCs w:val="28"/>
          <w:lang w:eastAsia="uk-UA"/>
        </w:rPr>
        <w:t>:</w:t>
      </w:r>
    </w:p>
    <w:p w:rsidR="00512560"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r w:rsidRPr="007B5AD8">
        <w:rPr>
          <w:rFonts w:ascii="Times New Roman" w:eastAsia="Times New Roman" w:hAnsi="Times New Roman" w:cs="Times New Roman"/>
          <w:bCs/>
          <w:color w:val="000000"/>
          <w:kern w:val="28"/>
          <w:sz w:val="28"/>
          <w:szCs w:val="28"/>
          <w:lang w:eastAsia="uk-UA"/>
        </w:rPr>
        <w:t xml:space="preserve">- </w:t>
      </w:r>
      <w:r w:rsidR="00512560" w:rsidRPr="007B5AD8">
        <w:rPr>
          <w:rFonts w:ascii="Times New Roman" w:eastAsia="Times New Roman" w:hAnsi="Times New Roman" w:cs="Times New Roman"/>
          <w:bCs/>
          <w:color w:val="000000"/>
          <w:kern w:val="28"/>
          <w:sz w:val="28"/>
          <w:szCs w:val="28"/>
          <w:lang w:eastAsia="uk-UA"/>
        </w:rPr>
        <w:t xml:space="preserve">рішення </w:t>
      </w:r>
      <w:r w:rsidR="00C205E6" w:rsidRPr="007B5AD8">
        <w:rPr>
          <w:rFonts w:ascii="Times New Roman" w:eastAsia="Times New Roman" w:hAnsi="Times New Roman" w:cs="Times New Roman"/>
          <w:bCs/>
          <w:color w:val="000000"/>
          <w:kern w:val="28"/>
          <w:sz w:val="28"/>
          <w:szCs w:val="28"/>
          <w:lang w:eastAsia="uk-UA"/>
        </w:rPr>
        <w:t xml:space="preserve">тринадцятої сесії двадцять четвертого скликання </w:t>
      </w:r>
      <w:proofErr w:type="spellStart"/>
      <w:r w:rsidR="007E645B" w:rsidRPr="007B5AD8">
        <w:rPr>
          <w:rFonts w:ascii="Times New Roman" w:eastAsia="Times New Roman" w:hAnsi="Times New Roman" w:cs="Times New Roman"/>
          <w:bCs/>
          <w:color w:val="000000"/>
          <w:kern w:val="28"/>
          <w:sz w:val="28"/>
          <w:szCs w:val="28"/>
          <w:lang w:eastAsia="uk-UA"/>
        </w:rPr>
        <w:t>Саф’янської</w:t>
      </w:r>
      <w:proofErr w:type="spellEnd"/>
      <w:r w:rsidR="007E645B" w:rsidRPr="007B5AD8">
        <w:rPr>
          <w:rFonts w:ascii="Times New Roman" w:eastAsia="Times New Roman" w:hAnsi="Times New Roman" w:cs="Times New Roman"/>
          <w:bCs/>
          <w:color w:val="000000"/>
          <w:kern w:val="28"/>
          <w:sz w:val="28"/>
          <w:szCs w:val="28"/>
          <w:lang w:eastAsia="uk-UA"/>
        </w:rPr>
        <w:t xml:space="preserve"> сільської ради Ізмаїльського району Одеської області від 06.05.2004 № 312-XXIV;</w:t>
      </w:r>
    </w:p>
    <w:p w:rsidR="007E645B" w:rsidRPr="007B5AD8" w:rsidRDefault="00471454" w:rsidP="006B10A2">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r w:rsidRPr="007B5AD8">
        <w:rPr>
          <w:rFonts w:ascii="Times New Roman" w:eastAsia="Times New Roman" w:hAnsi="Times New Roman" w:cs="Times New Roman"/>
          <w:bCs/>
          <w:color w:val="000000"/>
          <w:kern w:val="28"/>
          <w:sz w:val="28"/>
          <w:szCs w:val="28"/>
          <w:lang w:eastAsia="uk-UA"/>
        </w:rPr>
        <w:t>- р</w:t>
      </w:r>
      <w:r w:rsidR="007E645B" w:rsidRPr="007B5AD8">
        <w:rPr>
          <w:rFonts w:ascii="Times New Roman" w:eastAsia="Times New Roman" w:hAnsi="Times New Roman" w:cs="Times New Roman"/>
          <w:bCs/>
          <w:color w:val="000000"/>
          <w:kern w:val="28"/>
          <w:sz w:val="28"/>
          <w:szCs w:val="28"/>
          <w:lang w:eastAsia="uk-UA"/>
        </w:rPr>
        <w:t xml:space="preserve">ішення </w:t>
      </w:r>
      <w:r w:rsidR="00C205E6" w:rsidRPr="007B5AD8">
        <w:rPr>
          <w:rFonts w:ascii="Times New Roman" w:eastAsia="Times New Roman" w:hAnsi="Times New Roman" w:cs="Times New Roman"/>
          <w:bCs/>
          <w:color w:val="000000"/>
          <w:kern w:val="28"/>
          <w:sz w:val="28"/>
          <w:szCs w:val="28"/>
          <w:lang w:eastAsia="uk-UA"/>
        </w:rPr>
        <w:t xml:space="preserve">тринадцятої сесії четвертого скликання </w:t>
      </w:r>
      <w:proofErr w:type="spellStart"/>
      <w:r w:rsidR="007E645B" w:rsidRPr="007B5AD8">
        <w:rPr>
          <w:rFonts w:ascii="Times New Roman" w:eastAsia="Times New Roman" w:hAnsi="Times New Roman" w:cs="Times New Roman"/>
          <w:bCs/>
          <w:color w:val="000000"/>
          <w:kern w:val="28"/>
          <w:sz w:val="28"/>
          <w:szCs w:val="28"/>
          <w:lang w:eastAsia="uk-UA"/>
        </w:rPr>
        <w:t>Старонекрасівської</w:t>
      </w:r>
      <w:proofErr w:type="spellEnd"/>
      <w:r w:rsidR="007E645B" w:rsidRPr="007B5AD8">
        <w:rPr>
          <w:rFonts w:ascii="Times New Roman" w:eastAsia="Times New Roman" w:hAnsi="Times New Roman" w:cs="Times New Roman"/>
          <w:bCs/>
          <w:color w:val="000000"/>
          <w:kern w:val="28"/>
          <w:sz w:val="28"/>
          <w:szCs w:val="28"/>
          <w:lang w:eastAsia="uk-UA"/>
        </w:rPr>
        <w:t xml:space="preserve"> сільської ради Ізмаїльського району Одеської області </w:t>
      </w:r>
      <w:r w:rsidR="00C330C0" w:rsidRPr="007B5AD8">
        <w:rPr>
          <w:rFonts w:ascii="Times New Roman" w:eastAsia="Times New Roman" w:hAnsi="Times New Roman" w:cs="Times New Roman"/>
          <w:bCs/>
          <w:color w:val="000000"/>
          <w:kern w:val="28"/>
          <w:sz w:val="28"/>
          <w:szCs w:val="28"/>
          <w:lang w:eastAsia="uk-UA"/>
        </w:rPr>
        <w:t xml:space="preserve">від 16.11.2004 </w:t>
      </w:r>
      <w:r w:rsidR="007E645B" w:rsidRPr="007B5AD8">
        <w:rPr>
          <w:rFonts w:ascii="Times New Roman" w:eastAsia="Times New Roman" w:hAnsi="Times New Roman" w:cs="Times New Roman"/>
          <w:bCs/>
          <w:color w:val="000000"/>
          <w:kern w:val="28"/>
          <w:sz w:val="28"/>
          <w:szCs w:val="28"/>
          <w:lang w:eastAsia="uk-UA"/>
        </w:rPr>
        <w:t>№ 188</w:t>
      </w:r>
      <w:r w:rsidR="00C330C0" w:rsidRPr="007B5AD8">
        <w:rPr>
          <w:rFonts w:ascii="Times New Roman" w:eastAsia="Times New Roman" w:hAnsi="Times New Roman" w:cs="Times New Roman"/>
          <w:bCs/>
          <w:color w:val="000000"/>
          <w:kern w:val="28"/>
          <w:sz w:val="28"/>
          <w:szCs w:val="28"/>
          <w:lang w:eastAsia="uk-UA"/>
        </w:rPr>
        <w:t>-IV</w:t>
      </w:r>
      <w:r w:rsidR="007E645B" w:rsidRPr="007B5AD8">
        <w:rPr>
          <w:rFonts w:ascii="Times New Roman" w:eastAsia="Times New Roman" w:hAnsi="Times New Roman" w:cs="Times New Roman"/>
          <w:bCs/>
          <w:color w:val="000000"/>
          <w:kern w:val="28"/>
          <w:sz w:val="28"/>
          <w:szCs w:val="28"/>
          <w:lang w:eastAsia="uk-UA"/>
        </w:rPr>
        <w:t>;</w:t>
      </w:r>
    </w:p>
    <w:p w:rsidR="0050267F" w:rsidRPr="007B5AD8" w:rsidRDefault="007E645B" w:rsidP="006B10A2">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r w:rsidRPr="007B5AD8">
        <w:rPr>
          <w:rFonts w:ascii="Times New Roman" w:eastAsia="Times New Roman" w:hAnsi="Times New Roman" w:cs="Times New Roman"/>
          <w:bCs/>
          <w:color w:val="000000"/>
          <w:kern w:val="28"/>
          <w:sz w:val="28"/>
          <w:szCs w:val="28"/>
          <w:lang w:eastAsia="uk-UA"/>
        </w:rPr>
        <w:t xml:space="preserve">- </w:t>
      </w:r>
      <w:r w:rsidR="006B10A2" w:rsidRPr="007B5AD8">
        <w:rPr>
          <w:rFonts w:ascii="Times New Roman" w:eastAsia="Times New Roman" w:hAnsi="Times New Roman" w:cs="Times New Roman"/>
          <w:bCs/>
          <w:color w:val="000000"/>
          <w:kern w:val="28"/>
          <w:sz w:val="28"/>
          <w:szCs w:val="28"/>
          <w:lang w:eastAsia="uk-UA"/>
        </w:rPr>
        <w:t xml:space="preserve">рішення </w:t>
      </w:r>
      <w:r w:rsidR="00C205E6" w:rsidRPr="007B5AD8">
        <w:rPr>
          <w:rFonts w:ascii="Times New Roman" w:eastAsia="Times New Roman" w:hAnsi="Times New Roman" w:cs="Times New Roman"/>
          <w:bCs/>
          <w:color w:val="000000"/>
          <w:kern w:val="28"/>
          <w:sz w:val="28"/>
          <w:szCs w:val="28"/>
          <w:lang w:eastAsia="uk-UA"/>
        </w:rPr>
        <w:t xml:space="preserve">п’ятнадцятої сесії четвертого скликання </w:t>
      </w:r>
      <w:proofErr w:type="spellStart"/>
      <w:r w:rsidR="00512560" w:rsidRPr="007B5AD8">
        <w:rPr>
          <w:rFonts w:ascii="Times New Roman" w:eastAsia="Times New Roman" w:hAnsi="Times New Roman" w:cs="Times New Roman"/>
          <w:bCs/>
          <w:color w:val="000000"/>
          <w:kern w:val="28"/>
          <w:sz w:val="28"/>
          <w:szCs w:val="28"/>
          <w:lang w:eastAsia="uk-UA"/>
        </w:rPr>
        <w:t>Бросківської</w:t>
      </w:r>
      <w:proofErr w:type="spellEnd"/>
      <w:r w:rsidR="00512560" w:rsidRPr="007B5AD8">
        <w:rPr>
          <w:rFonts w:ascii="Times New Roman" w:eastAsia="Times New Roman" w:hAnsi="Times New Roman" w:cs="Times New Roman"/>
          <w:bCs/>
          <w:color w:val="000000"/>
          <w:kern w:val="28"/>
          <w:sz w:val="28"/>
          <w:szCs w:val="28"/>
          <w:lang w:eastAsia="uk-UA"/>
        </w:rPr>
        <w:t xml:space="preserve"> сільської ради Ізмаїльського району </w:t>
      </w:r>
      <w:r w:rsidR="0050267F" w:rsidRPr="007B5AD8">
        <w:rPr>
          <w:rFonts w:ascii="Times New Roman" w:eastAsia="Times New Roman" w:hAnsi="Times New Roman" w:cs="Times New Roman"/>
          <w:bCs/>
          <w:color w:val="000000"/>
          <w:kern w:val="28"/>
          <w:sz w:val="28"/>
          <w:szCs w:val="28"/>
          <w:lang w:eastAsia="uk-UA"/>
        </w:rPr>
        <w:t xml:space="preserve">Одеської області </w:t>
      </w:r>
      <w:r w:rsidR="00512560" w:rsidRPr="007B5AD8">
        <w:rPr>
          <w:rFonts w:ascii="Times New Roman" w:eastAsia="Times New Roman" w:hAnsi="Times New Roman" w:cs="Times New Roman"/>
          <w:bCs/>
          <w:color w:val="000000"/>
          <w:kern w:val="28"/>
          <w:sz w:val="28"/>
          <w:szCs w:val="28"/>
          <w:lang w:eastAsia="uk-UA"/>
        </w:rPr>
        <w:t>від 14.12.2004 № 126-IV</w:t>
      </w:r>
      <w:r w:rsidR="00AA2246" w:rsidRPr="007B5AD8">
        <w:rPr>
          <w:rFonts w:ascii="Times New Roman" w:eastAsia="Times New Roman" w:hAnsi="Times New Roman" w:cs="Times New Roman"/>
          <w:bCs/>
          <w:color w:val="000000"/>
          <w:kern w:val="28"/>
          <w:sz w:val="28"/>
          <w:szCs w:val="28"/>
          <w:lang w:eastAsia="uk-UA"/>
        </w:rPr>
        <w:t>;</w:t>
      </w:r>
    </w:p>
    <w:p w:rsidR="007E645B" w:rsidRPr="007B5AD8" w:rsidRDefault="00471454" w:rsidP="006B10A2">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r w:rsidRPr="007B5AD8">
        <w:rPr>
          <w:rFonts w:ascii="Times New Roman" w:eastAsia="Times New Roman" w:hAnsi="Times New Roman" w:cs="Times New Roman"/>
          <w:bCs/>
          <w:color w:val="000000"/>
          <w:kern w:val="28"/>
          <w:sz w:val="28"/>
          <w:szCs w:val="28"/>
          <w:lang w:eastAsia="uk-UA"/>
        </w:rPr>
        <w:t>- р</w:t>
      </w:r>
      <w:r w:rsidR="007E645B" w:rsidRPr="007B5AD8">
        <w:rPr>
          <w:rFonts w:ascii="Times New Roman" w:eastAsia="Times New Roman" w:hAnsi="Times New Roman" w:cs="Times New Roman"/>
          <w:bCs/>
          <w:color w:val="000000"/>
          <w:kern w:val="28"/>
          <w:sz w:val="28"/>
          <w:szCs w:val="28"/>
          <w:lang w:eastAsia="uk-UA"/>
        </w:rPr>
        <w:t xml:space="preserve">ішення </w:t>
      </w:r>
      <w:r w:rsidR="00C205E6" w:rsidRPr="007B5AD8">
        <w:rPr>
          <w:rFonts w:ascii="Times New Roman" w:eastAsia="Times New Roman" w:hAnsi="Times New Roman" w:cs="Times New Roman"/>
          <w:bCs/>
          <w:color w:val="000000"/>
          <w:kern w:val="28"/>
          <w:sz w:val="28"/>
          <w:szCs w:val="28"/>
          <w:lang w:eastAsia="uk-UA"/>
        </w:rPr>
        <w:t xml:space="preserve">шістнадцятої позачергової сесії п’ятого скликання </w:t>
      </w:r>
      <w:r w:rsidR="007E645B" w:rsidRPr="007B5AD8">
        <w:rPr>
          <w:rFonts w:ascii="Times New Roman" w:eastAsia="Times New Roman" w:hAnsi="Times New Roman" w:cs="Times New Roman"/>
          <w:bCs/>
          <w:color w:val="000000"/>
          <w:kern w:val="28"/>
          <w:sz w:val="28"/>
          <w:szCs w:val="28"/>
          <w:lang w:eastAsia="uk-UA"/>
        </w:rPr>
        <w:t xml:space="preserve">Матроської </w:t>
      </w:r>
      <w:r w:rsidR="007E645B" w:rsidRPr="007B5AD8">
        <w:rPr>
          <w:rFonts w:ascii="Times New Roman" w:eastAsia="Times New Roman" w:hAnsi="Times New Roman" w:cs="Times New Roman"/>
          <w:bCs/>
          <w:color w:val="000000"/>
          <w:kern w:val="28"/>
          <w:sz w:val="28"/>
          <w:szCs w:val="28"/>
          <w:lang w:eastAsia="uk-UA"/>
        </w:rPr>
        <w:lastRenderedPageBreak/>
        <w:t>сільської ради Ізмаїльського району Одеської області від 27.09.2007 № 166-V</w:t>
      </w:r>
      <w:r w:rsidRPr="007B5AD8">
        <w:rPr>
          <w:rFonts w:ascii="Times New Roman" w:eastAsia="Times New Roman" w:hAnsi="Times New Roman" w:cs="Times New Roman"/>
          <w:bCs/>
          <w:color w:val="000000"/>
          <w:kern w:val="28"/>
          <w:sz w:val="28"/>
          <w:szCs w:val="28"/>
          <w:lang w:eastAsia="uk-UA"/>
        </w:rPr>
        <w:t>;</w:t>
      </w:r>
    </w:p>
    <w:p w:rsidR="008A1311" w:rsidRPr="007B5AD8" w:rsidRDefault="008A1311" w:rsidP="008A1311">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r w:rsidRPr="007B5AD8">
        <w:rPr>
          <w:rFonts w:ascii="Times New Roman" w:eastAsia="Times New Roman" w:hAnsi="Times New Roman" w:cs="Times New Roman"/>
          <w:bCs/>
          <w:color w:val="000000"/>
          <w:kern w:val="28"/>
          <w:sz w:val="28"/>
          <w:szCs w:val="28"/>
          <w:lang w:eastAsia="uk-UA"/>
        </w:rPr>
        <w:t>Проект землеустрою погоджено:</w:t>
      </w:r>
    </w:p>
    <w:p w:rsidR="00471454" w:rsidRPr="007B5AD8" w:rsidRDefault="002D5C91" w:rsidP="00524224">
      <w:pPr>
        <w:pStyle w:val="ac"/>
        <w:widowControl w:val="0"/>
        <w:numPr>
          <w:ilvl w:val="0"/>
          <w:numId w:val="2"/>
        </w:numPr>
        <w:overflowPunct w:val="0"/>
        <w:adjustRightInd w:val="0"/>
        <w:spacing w:after="0" w:line="240" w:lineRule="auto"/>
        <w:ind w:left="0" w:firstLine="709"/>
        <w:jc w:val="both"/>
        <w:rPr>
          <w:rFonts w:ascii="Times New Roman" w:eastAsia="Times New Roman" w:hAnsi="Times New Roman" w:cs="Times New Roman"/>
          <w:bCs/>
          <w:color w:val="000000"/>
          <w:kern w:val="28"/>
          <w:sz w:val="28"/>
          <w:szCs w:val="28"/>
          <w:lang w:eastAsia="uk-UA"/>
        </w:rPr>
      </w:pPr>
      <w:r w:rsidRPr="007B5AD8">
        <w:rPr>
          <w:rFonts w:ascii="Times New Roman" w:eastAsia="Times New Roman" w:hAnsi="Times New Roman" w:cs="Times New Roman"/>
          <w:bCs/>
          <w:color w:val="000000"/>
          <w:kern w:val="28"/>
          <w:sz w:val="28"/>
          <w:szCs w:val="28"/>
          <w:lang w:eastAsia="uk-UA"/>
        </w:rPr>
        <w:t>р</w:t>
      </w:r>
      <w:r w:rsidR="00652FAA" w:rsidRPr="007B5AD8">
        <w:rPr>
          <w:rFonts w:ascii="Times New Roman" w:eastAsia="Times New Roman" w:hAnsi="Times New Roman" w:cs="Times New Roman"/>
          <w:bCs/>
          <w:color w:val="000000"/>
          <w:kern w:val="28"/>
          <w:sz w:val="28"/>
          <w:szCs w:val="28"/>
          <w:lang w:eastAsia="uk-UA"/>
        </w:rPr>
        <w:t xml:space="preserve">ішення Ізмаїльської міської ради Одеської області «Про погодження проекту землеустрою щодо встановлення (зміни) меж </w:t>
      </w:r>
      <w:r w:rsidRPr="007B5AD8">
        <w:rPr>
          <w:rFonts w:ascii="Times New Roman" w:eastAsia="Times New Roman" w:hAnsi="Times New Roman" w:cs="Times New Roman"/>
          <w:bCs/>
          <w:color w:val="000000"/>
          <w:kern w:val="28"/>
          <w:sz w:val="28"/>
          <w:szCs w:val="28"/>
          <w:lang w:eastAsia="uk-UA"/>
        </w:rPr>
        <w:t>міста Ізмаїл Одеської області» від 07.09.2020 № 6901-VII;</w:t>
      </w:r>
    </w:p>
    <w:p w:rsidR="002D5C91" w:rsidRPr="007B5AD8" w:rsidRDefault="002D5C91" w:rsidP="00524224">
      <w:pPr>
        <w:pStyle w:val="ac"/>
        <w:widowControl w:val="0"/>
        <w:numPr>
          <w:ilvl w:val="0"/>
          <w:numId w:val="2"/>
        </w:numPr>
        <w:overflowPunct w:val="0"/>
        <w:adjustRightInd w:val="0"/>
        <w:spacing w:after="0" w:line="240" w:lineRule="auto"/>
        <w:ind w:left="0" w:firstLine="709"/>
        <w:jc w:val="both"/>
        <w:rPr>
          <w:rFonts w:ascii="Times New Roman" w:eastAsia="Times New Roman" w:hAnsi="Times New Roman" w:cs="Times New Roman"/>
          <w:bCs/>
          <w:color w:val="000000"/>
          <w:kern w:val="28"/>
          <w:sz w:val="28"/>
          <w:szCs w:val="28"/>
          <w:lang w:eastAsia="uk-UA"/>
        </w:rPr>
      </w:pPr>
      <w:r w:rsidRPr="007B5AD8">
        <w:rPr>
          <w:rFonts w:ascii="Times New Roman" w:eastAsia="Times New Roman" w:hAnsi="Times New Roman" w:cs="Times New Roman"/>
          <w:bCs/>
          <w:color w:val="000000"/>
          <w:kern w:val="28"/>
          <w:sz w:val="28"/>
          <w:szCs w:val="28"/>
          <w:lang w:eastAsia="uk-UA"/>
        </w:rPr>
        <w:t xml:space="preserve">розпорядження Ізмаїльської районної державної адміністрації Одеської області </w:t>
      </w:r>
      <w:r w:rsidR="00CE63D2" w:rsidRPr="007B5AD8">
        <w:rPr>
          <w:rFonts w:ascii="Times New Roman" w:eastAsia="Times New Roman" w:hAnsi="Times New Roman" w:cs="Times New Roman"/>
          <w:bCs/>
          <w:color w:val="000000"/>
          <w:kern w:val="28"/>
          <w:sz w:val="28"/>
          <w:szCs w:val="28"/>
          <w:lang w:eastAsia="uk-UA"/>
        </w:rPr>
        <w:t xml:space="preserve">«Про погодження проекту землеустрою щодо встановлення (зміни) меж міста Ізмаїл </w:t>
      </w:r>
      <w:r w:rsidR="005743CB" w:rsidRPr="007B5AD8">
        <w:rPr>
          <w:rFonts w:ascii="Times New Roman" w:eastAsia="Times New Roman" w:hAnsi="Times New Roman" w:cs="Times New Roman"/>
          <w:bCs/>
          <w:color w:val="000000"/>
          <w:kern w:val="28"/>
          <w:sz w:val="28"/>
          <w:szCs w:val="28"/>
          <w:lang w:eastAsia="uk-UA"/>
        </w:rPr>
        <w:t xml:space="preserve">Ізмаїльського району </w:t>
      </w:r>
      <w:r w:rsidR="00CE63D2" w:rsidRPr="007B5AD8">
        <w:rPr>
          <w:rFonts w:ascii="Times New Roman" w:eastAsia="Times New Roman" w:hAnsi="Times New Roman" w:cs="Times New Roman"/>
          <w:bCs/>
          <w:color w:val="000000"/>
          <w:kern w:val="28"/>
          <w:sz w:val="28"/>
          <w:szCs w:val="28"/>
          <w:lang w:eastAsia="uk-UA"/>
        </w:rPr>
        <w:t>Одеської області» від 14.12.2020 № 274/А-2020;</w:t>
      </w:r>
    </w:p>
    <w:p w:rsidR="005743CB" w:rsidRPr="007B5AD8" w:rsidRDefault="005743CB" w:rsidP="00524224">
      <w:pPr>
        <w:pStyle w:val="ac"/>
        <w:widowControl w:val="0"/>
        <w:numPr>
          <w:ilvl w:val="0"/>
          <w:numId w:val="2"/>
        </w:numPr>
        <w:overflowPunct w:val="0"/>
        <w:adjustRightInd w:val="0"/>
        <w:spacing w:after="0" w:line="240" w:lineRule="auto"/>
        <w:ind w:left="0" w:firstLine="709"/>
        <w:jc w:val="both"/>
        <w:rPr>
          <w:rFonts w:ascii="Times New Roman" w:eastAsia="Times New Roman" w:hAnsi="Times New Roman" w:cs="Times New Roman"/>
          <w:bCs/>
          <w:color w:val="000000"/>
          <w:kern w:val="28"/>
          <w:sz w:val="28"/>
          <w:szCs w:val="28"/>
          <w:lang w:eastAsia="uk-UA"/>
        </w:rPr>
      </w:pPr>
      <w:r w:rsidRPr="007B5AD8">
        <w:rPr>
          <w:rFonts w:ascii="Times New Roman" w:eastAsia="Times New Roman" w:hAnsi="Times New Roman" w:cs="Times New Roman"/>
          <w:bCs/>
          <w:color w:val="000000"/>
          <w:kern w:val="28"/>
          <w:sz w:val="28"/>
          <w:szCs w:val="28"/>
          <w:lang w:eastAsia="uk-UA"/>
        </w:rPr>
        <w:t>рішення Ізмаїльської районної ради Одеської області «Про погодження Ізмаїльської міської ради Ізмаїльського району Одеської області проекту землеустрою щодо встановлення (зміни) меж міста Ізмаїл Одеської області» від 28.12.2020 № 27- VIІ</w:t>
      </w:r>
      <w:r w:rsidR="00524224" w:rsidRPr="007B5AD8">
        <w:rPr>
          <w:rFonts w:ascii="Times New Roman" w:eastAsia="Times New Roman" w:hAnsi="Times New Roman" w:cs="Times New Roman"/>
          <w:bCs/>
          <w:color w:val="000000"/>
          <w:kern w:val="28"/>
          <w:sz w:val="28"/>
          <w:szCs w:val="28"/>
          <w:lang w:eastAsia="uk-UA"/>
        </w:rPr>
        <w:t>І;</w:t>
      </w:r>
    </w:p>
    <w:p w:rsidR="00524224" w:rsidRPr="007B5AD8" w:rsidRDefault="00524224" w:rsidP="006936D4">
      <w:pPr>
        <w:pStyle w:val="ac"/>
        <w:widowControl w:val="0"/>
        <w:numPr>
          <w:ilvl w:val="0"/>
          <w:numId w:val="2"/>
        </w:numPr>
        <w:overflowPunct w:val="0"/>
        <w:adjustRightInd w:val="0"/>
        <w:spacing w:after="0" w:line="240" w:lineRule="auto"/>
        <w:ind w:left="0" w:firstLine="709"/>
        <w:jc w:val="both"/>
        <w:rPr>
          <w:rFonts w:ascii="Times New Roman" w:eastAsia="Times New Roman" w:hAnsi="Times New Roman" w:cs="Times New Roman"/>
          <w:bCs/>
          <w:color w:val="000000"/>
          <w:kern w:val="28"/>
          <w:sz w:val="28"/>
          <w:szCs w:val="28"/>
          <w:lang w:eastAsia="uk-UA"/>
        </w:rPr>
      </w:pPr>
      <w:r w:rsidRPr="007B5AD8">
        <w:rPr>
          <w:rFonts w:ascii="Times New Roman" w:eastAsia="Times New Roman" w:hAnsi="Times New Roman" w:cs="Times New Roman"/>
          <w:bCs/>
          <w:color w:val="000000"/>
          <w:kern w:val="28"/>
          <w:sz w:val="28"/>
          <w:szCs w:val="28"/>
          <w:lang w:eastAsia="uk-UA"/>
        </w:rPr>
        <w:t xml:space="preserve">рішення Одеської обласної ради «Про погодження </w:t>
      </w:r>
      <w:proofErr w:type="spellStart"/>
      <w:r w:rsidRPr="007B5AD8">
        <w:rPr>
          <w:rFonts w:ascii="Times New Roman" w:eastAsia="Times New Roman" w:hAnsi="Times New Roman" w:cs="Times New Roman"/>
          <w:bCs/>
          <w:color w:val="000000"/>
          <w:kern w:val="28"/>
          <w:sz w:val="28"/>
          <w:szCs w:val="28"/>
          <w:lang w:eastAsia="uk-UA"/>
        </w:rPr>
        <w:t>проєкту</w:t>
      </w:r>
      <w:proofErr w:type="spellEnd"/>
      <w:r w:rsidRPr="007B5AD8">
        <w:rPr>
          <w:rFonts w:ascii="Times New Roman" w:eastAsia="Times New Roman" w:hAnsi="Times New Roman" w:cs="Times New Roman"/>
          <w:bCs/>
          <w:color w:val="000000"/>
          <w:kern w:val="28"/>
          <w:sz w:val="28"/>
          <w:szCs w:val="28"/>
          <w:lang w:eastAsia="uk-UA"/>
        </w:rPr>
        <w:t xml:space="preserve"> землеустрою щодо встановлення меж адміністративно-територіальної одиниці -міста Ізмаїл Ізмаїльського району Одеської області»</w:t>
      </w:r>
      <w:r w:rsidR="004B23BC" w:rsidRPr="007B5AD8">
        <w:rPr>
          <w:rFonts w:ascii="Times New Roman" w:eastAsia="Times New Roman" w:hAnsi="Times New Roman" w:cs="Times New Roman"/>
          <w:bCs/>
          <w:color w:val="000000"/>
          <w:kern w:val="28"/>
          <w:sz w:val="28"/>
          <w:szCs w:val="28"/>
          <w:lang w:eastAsia="uk-UA"/>
        </w:rPr>
        <w:t xml:space="preserve"> </w:t>
      </w:r>
      <w:bookmarkStart w:id="8" w:name="_Hlk90278414"/>
      <w:r w:rsidR="004B23BC" w:rsidRPr="007B5AD8">
        <w:rPr>
          <w:rFonts w:ascii="Times New Roman" w:eastAsia="Times New Roman" w:hAnsi="Times New Roman" w:cs="Times New Roman"/>
          <w:bCs/>
          <w:color w:val="000000"/>
          <w:kern w:val="28"/>
          <w:sz w:val="28"/>
          <w:szCs w:val="28"/>
          <w:lang w:eastAsia="uk-UA"/>
        </w:rPr>
        <w:t>від 1</w:t>
      </w:r>
      <w:r w:rsidR="006936D4" w:rsidRPr="007B5AD8">
        <w:rPr>
          <w:rFonts w:ascii="Times New Roman" w:eastAsia="Times New Roman" w:hAnsi="Times New Roman" w:cs="Times New Roman"/>
          <w:bCs/>
          <w:color w:val="000000"/>
          <w:kern w:val="28"/>
          <w:sz w:val="28"/>
          <w:szCs w:val="28"/>
          <w:lang w:eastAsia="uk-UA"/>
        </w:rPr>
        <w:t>8.06.</w:t>
      </w:r>
      <w:r w:rsidR="004B23BC" w:rsidRPr="007B5AD8">
        <w:rPr>
          <w:rFonts w:ascii="Times New Roman" w:eastAsia="Times New Roman" w:hAnsi="Times New Roman" w:cs="Times New Roman"/>
          <w:bCs/>
          <w:color w:val="000000"/>
          <w:kern w:val="28"/>
          <w:sz w:val="28"/>
          <w:szCs w:val="28"/>
          <w:lang w:eastAsia="uk-UA"/>
        </w:rPr>
        <w:t>2021</w:t>
      </w:r>
      <w:r w:rsidR="006936D4" w:rsidRPr="007B5AD8">
        <w:rPr>
          <w:rFonts w:ascii="Times New Roman" w:eastAsia="Times New Roman" w:hAnsi="Times New Roman" w:cs="Times New Roman"/>
          <w:bCs/>
          <w:color w:val="000000"/>
          <w:kern w:val="28"/>
          <w:sz w:val="28"/>
          <w:szCs w:val="28"/>
          <w:lang w:eastAsia="uk-UA"/>
        </w:rPr>
        <w:t xml:space="preserve"> № 240–VIIІ.</w:t>
      </w:r>
      <w:bookmarkEnd w:id="8"/>
    </w:p>
    <w:bookmarkEnd w:id="7"/>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bCs/>
          <w:color w:val="AEAAAA"/>
          <w:kern w:val="28"/>
          <w:sz w:val="16"/>
          <w:szCs w:val="16"/>
          <w:lang w:eastAsia="uk-UA"/>
        </w:rPr>
      </w:pPr>
    </w:p>
    <w:bookmarkEnd w:id="5"/>
    <w:bookmarkEnd w:id="6"/>
    <w:p w:rsidR="006B10A2" w:rsidRPr="007B5AD8" w:rsidRDefault="006B10A2" w:rsidP="006B10A2">
      <w:pPr>
        <w:widowControl w:val="0"/>
        <w:tabs>
          <w:tab w:val="left" w:pos="567"/>
          <w:tab w:val="left" w:pos="1134"/>
        </w:tabs>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7B5AD8">
        <w:rPr>
          <w:rFonts w:ascii="Times New Roman" w:eastAsia="Times New Roman" w:hAnsi="Times New Roman" w:cs="Times New Roman"/>
          <w:b/>
          <w:bCs/>
          <w:color w:val="000000"/>
          <w:kern w:val="28"/>
          <w:sz w:val="28"/>
          <w:szCs w:val="28"/>
          <w:lang w:eastAsia="uk-UA"/>
        </w:rPr>
        <w:t xml:space="preserve">3. Основні положення проекту </w:t>
      </w:r>
      <w:proofErr w:type="spellStart"/>
      <w:r w:rsidRPr="007B5AD8">
        <w:rPr>
          <w:rFonts w:ascii="Times New Roman" w:eastAsia="Times New Roman" w:hAnsi="Times New Roman" w:cs="Times New Roman"/>
          <w:b/>
          <w:bCs/>
          <w:color w:val="000000"/>
          <w:kern w:val="28"/>
          <w:sz w:val="28"/>
          <w:szCs w:val="28"/>
          <w:lang w:eastAsia="uk-UA"/>
        </w:rPr>
        <w:t>акта</w:t>
      </w:r>
      <w:proofErr w:type="spellEnd"/>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bookmarkStart w:id="9" w:name="_Hlk88573701"/>
      <w:r w:rsidRPr="00BD1721">
        <w:rPr>
          <w:rFonts w:ascii="Times New Roman" w:eastAsia="Times New Roman" w:hAnsi="Times New Roman" w:cs="Times New Roman"/>
          <w:color w:val="000000"/>
          <w:kern w:val="28"/>
          <w:sz w:val="28"/>
          <w:szCs w:val="28"/>
          <w:lang w:eastAsia="uk-UA"/>
        </w:rPr>
        <w:t xml:space="preserve">Проектом передбачено </w:t>
      </w:r>
      <w:r w:rsidR="00ED3C57" w:rsidRPr="00BD1721">
        <w:rPr>
          <w:rFonts w:ascii="Times New Roman" w:eastAsia="Times New Roman" w:hAnsi="Times New Roman" w:cs="Times New Roman"/>
          <w:color w:val="000000"/>
          <w:kern w:val="28"/>
          <w:sz w:val="28"/>
          <w:szCs w:val="28"/>
          <w:lang w:eastAsia="uk-UA"/>
        </w:rPr>
        <w:t>встановлення меж міста Ізмаїл</w:t>
      </w:r>
      <w:r w:rsidR="00325F3C" w:rsidRPr="00BD1721">
        <w:rPr>
          <w:rFonts w:ascii="Times New Roman" w:eastAsia="Times New Roman" w:hAnsi="Times New Roman" w:cs="Times New Roman"/>
          <w:bCs/>
          <w:kern w:val="28"/>
          <w:sz w:val="28"/>
          <w:szCs w:val="28"/>
          <w:lang w:eastAsia="uk-UA"/>
        </w:rPr>
        <w:t xml:space="preserve"> Ізмаїльського району Одеської області</w:t>
      </w:r>
      <w:r w:rsidRPr="00BD1721">
        <w:rPr>
          <w:rFonts w:ascii="Times New Roman" w:eastAsia="Times New Roman" w:hAnsi="Times New Roman" w:cs="Times New Roman"/>
          <w:color w:val="000000"/>
          <w:kern w:val="28"/>
          <w:sz w:val="28"/>
          <w:szCs w:val="28"/>
          <w:lang w:eastAsia="uk-UA"/>
        </w:rPr>
        <w:t xml:space="preserve">, загальною площею </w:t>
      </w:r>
      <w:bookmarkStart w:id="10" w:name="_Hlk88132570"/>
      <w:r w:rsidR="00ED3C57" w:rsidRPr="00BD1721">
        <w:rPr>
          <w:rFonts w:ascii="Times New Roman" w:eastAsia="Times New Roman" w:hAnsi="Times New Roman" w:cs="Times New Roman"/>
          <w:kern w:val="28"/>
          <w:sz w:val="28"/>
          <w:szCs w:val="28"/>
          <w:lang w:eastAsia="uk-UA"/>
        </w:rPr>
        <w:t>5126,00</w:t>
      </w:r>
      <w:r w:rsidR="00D6227E" w:rsidRPr="00BD1721">
        <w:rPr>
          <w:rFonts w:ascii="Times New Roman" w:eastAsia="Times New Roman" w:hAnsi="Times New Roman" w:cs="Times New Roman"/>
          <w:kern w:val="28"/>
          <w:sz w:val="28"/>
          <w:szCs w:val="28"/>
          <w:lang w:eastAsia="uk-UA"/>
        </w:rPr>
        <w:t>00</w:t>
      </w:r>
      <w:r w:rsidRPr="00BD1721">
        <w:rPr>
          <w:rFonts w:ascii="Times New Roman" w:eastAsia="Times New Roman" w:hAnsi="Times New Roman" w:cs="Times New Roman"/>
          <w:color w:val="000000"/>
          <w:kern w:val="28"/>
          <w:sz w:val="28"/>
          <w:szCs w:val="28"/>
          <w:lang w:eastAsia="uk-UA"/>
        </w:rPr>
        <w:t xml:space="preserve"> </w:t>
      </w:r>
      <w:bookmarkEnd w:id="10"/>
      <w:r w:rsidRPr="00BD1721">
        <w:rPr>
          <w:rFonts w:ascii="Times New Roman" w:eastAsia="Times New Roman" w:hAnsi="Times New Roman" w:cs="Times New Roman"/>
          <w:color w:val="000000"/>
          <w:kern w:val="28"/>
          <w:sz w:val="28"/>
          <w:szCs w:val="28"/>
          <w:lang w:eastAsia="uk-UA"/>
        </w:rPr>
        <w:t>гектара</w:t>
      </w:r>
      <w:r w:rsidR="004322F6" w:rsidRPr="00BD1721">
        <w:rPr>
          <w:rFonts w:ascii="Times New Roman" w:eastAsia="Times New Roman" w:hAnsi="Times New Roman" w:cs="Times New Roman"/>
          <w:color w:val="000000"/>
          <w:kern w:val="28"/>
          <w:sz w:val="28"/>
          <w:szCs w:val="28"/>
          <w:lang w:eastAsia="uk-UA"/>
        </w:rPr>
        <w:t xml:space="preserve"> </w:t>
      </w:r>
      <w:r w:rsidRPr="00BD1721">
        <w:rPr>
          <w:rFonts w:ascii="Times New Roman" w:eastAsia="Times New Roman" w:hAnsi="Times New Roman" w:cs="Times New Roman"/>
          <w:color w:val="000000"/>
          <w:kern w:val="28"/>
          <w:sz w:val="28"/>
          <w:szCs w:val="28"/>
          <w:lang w:eastAsia="uk-UA"/>
        </w:rPr>
        <w:t xml:space="preserve">земель відповідно до проекту землеустрою щодо встановлення (зміни) меж адміністративно-територіальної одиниці — міста </w:t>
      </w:r>
      <w:r w:rsidR="00ED3C57" w:rsidRPr="00BD1721">
        <w:rPr>
          <w:rFonts w:ascii="Times New Roman" w:eastAsia="Times New Roman" w:hAnsi="Times New Roman" w:cs="Times New Roman"/>
          <w:bCs/>
          <w:kern w:val="28"/>
          <w:sz w:val="28"/>
          <w:szCs w:val="28"/>
          <w:lang w:eastAsia="uk-UA"/>
        </w:rPr>
        <w:t>Ізмаїл</w:t>
      </w:r>
      <w:r w:rsidR="00325F3C" w:rsidRPr="00BD1721">
        <w:rPr>
          <w:rFonts w:ascii="Times New Roman" w:eastAsia="Times New Roman" w:hAnsi="Times New Roman" w:cs="Times New Roman"/>
          <w:bCs/>
          <w:kern w:val="28"/>
          <w:sz w:val="28"/>
          <w:szCs w:val="28"/>
          <w:lang w:eastAsia="uk-UA"/>
        </w:rPr>
        <w:t xml:space="preserve"> Ізмаїльського району Одеської області</w:t>
      </w:r>
      <w:r w:rsidRPr="00BD1721">
        <w:rPr>
          <w:rFonts w:ascii="Times New Roman" w:eastAsia="Times New Roman" w:hAnsi="Times New Roman" w:cs="Times New Roman"/>
          <w:color w:val="000000"/>
          <w:kern w:val="28"/>
          <w:sz w:val="28"/>
          <w:szCs w:val="28"/>
          <w:lang w:eastAsia="uk-UA"/>
        </w:rPr>
        <w:t xml:space="preserve">. </w:t>
      </w:r>
      <w:r w:rsidR="00BD1721" w:rsidRPr="00BD1721">
        <w:rPr>
          <w:rFonts w:ascii="Times New Roman" w:eastAsia="Times New Roman" w:hAnsi="Times New Roman" w:cs="Times New Roman"/>
          <w:color w:val="000000"/>
          <w:kern w:val="28"/>
          <w:sz w:val="28"/>
          <w:szCs w:val="28"/>
          <w:lang w:eastAsia="uk-UA"/>
        </w:rPr>
        <w:t>Відповідно до проекту землеустрою п</w:t>
      </w:r>
      <w:r w:rsidR="00B65E1C" w:rsidRPr="00BD1721">
        <w:rPr>
          <w:rFonts w:ascii="Times New Roman" w:eastAsia="Times New Roman" w:hAnsi="Times New Roman" w:cs="Times New Roman"/>
          <w:color w:val="000000"/>
          <w:kern w:val="28"/>
          <w:sz w:val="28"/>
          <w:szCs w:val="28"/>
          <w:lang w:eastAsia="uk-UA"/>
        </w:rPr>
        <w:t xml:space="preserve">роектом </w:t>
      </w:r>
      <w:proofErr w:type="spellStart"/>
      <w:r w:rsidR="00BD1721" w:rsidRPr="00BD1721">
        <w:rPr>
          <w:rFonts w:ascii="Times New Roman" w:eastAsia="Times New Roman" w:hAnsi="Times New Roman" w:cs="Times New Roman"/>
          <w:color w:val="000000"/>
          <w:kern w:val="28"/>
          <w:sz w:val="28"/>
          <w:szCs w:val="28"/>
          <w:lang w:eastAsia="uk-UA"/>
        </w:rPr>
        <w:t>акта</w:t>
      </w:r>
      <w:proofErr w:type="spellEnd"/>
      <w:r w:rsidR="00BD1721" w:rsidRPr="00BD1721">
        <w:rPr>
          <w:rFonts w:ascii="Times New Roman" w:eastAsia="Times New Roman" w:hAnsi="Times New Roman" w:cs="Times New Roman"/>
          <w:color w:val="000000"/>
          <w:kern w:val="28"/>
          <w:sz w:val="28"/>
          <w:szCs w:val="28"/>
          <w:lang w:eastAsia="uk-UA"/>
        </w:rPr>
        <w:t xml:space="preserve"> </w:t>
      </w:r>
      <w:r w:rsidR="00B65E1C" w:rsidRPr="00BD1721">
        <w:rPr>
          <w:rFonts w:ascii="Times New Roman" w:eastAsia="Times New Roman" w:hAnsi="Times New Roman" w:cs="Times New Roman"/>
          <w:color w:val="000000"/>
          <w:kern w:val="28"/>
          <w:sz w:val="28"/>
          <w:szCs w:val="28"/>
          <w:lang w:eastAsia="uk-UA"/>
        </w:rPr>
        <w:t>передбачено встановлення межі міста Ізмаїл на відстані орієнтовно 100 метрів від берегу по умовній межі що проходить по річці Дунай. Розмір цієї лінії не проходить по центру річ</w:t>
      </w:r>
      <w:r w:rsidR="00AD1909" w:rsidRPr="00BD1721">
        <w:rPr>
          <w:rFonts w:ascii="Times New Roman" w:eastAsia="Times New Roman" w:hAnsi="Times New Roman" w:cs="Times New Roman"/>
          <w:color w:val="000000"/>
          <w:kern w:val="28"/>
          <w:sz w:val="28"/>
          <w:szCs w:val="28"/>
          <w:lang w:eastAsia="uk-UA"/>
        </w:rPr>
        <w:t>к</w:t>
      </w:r>
      <w:r w:rsidR="00B65E1C" w:rsidRPr="00BD1721">
        <w:rPr>
          <w:rFonts w:ascii="Times New Roman" w:eastAsia="Times New Roman" w:hAnsi="Times New Roman" w:cs="Times New Roman"/>
          <w:color w:val="000000"/>
          <w:kern w:val="28"/>
          <w:sz w:val="28"/>
          <w:szCs w:val="28"/>
          <w:lang w:eastAsia="uk-UA"/>
        </w:rPr>
        <w:t xml:space="preserve">и </w:t>
      </w:r>
      <w:r w:rsidR="00AD1909" w:rsidRPr="00BD1721">
        <w:rPr>
          <w:rFonts w:ascii="Times New Roman" w:eastAsia="Times New Roman" w:hAnsi="Times New Roman" w:cs="Times New Roman"/>
          <w:color w:val="000000"/>
          <w:kern w:val="28"/>
          <w:sz w:val="28"/>
          <w:szCs w:val="28"/>
          <w:lang w:eastAsia="uk-UA"/>
        </w:rPr>
        <w:t>Дунай, так як річка має найменший розмір 257 метрів. Межа міста Ізмаїл по річці Дунай не є державним кордоном.</w:t>
      </w:r>
    </w:p>
    <w:bookmarkEnd w:id="9"/>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color w:val="AEAAAA"/>
          <w:kern w:val="28"/>
          <w:sz w:val="16"/>
          <w:szCs w:val="16"/>
          <w:lang w:eastAsia="uk-UA"/>
        </w:rPr>
      </w:pP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7B5AD8">
        <w:rPr>
          <w:rFonts w:ascii="Times New Roman" w:eastAsia="Times New Roman" w:hAnsi="Times New Roman" w:cs="Times New Roman"/>
          <w:b/>
          <w:bCs/>
          <w:color w:val="000000"/>
          <w:kern w:val="28"/>
          <w:sz w:val="28"/>
          <w:szCs w:val="28"/>
          <w:lang w:eastAsia="uk-UA"/>
        </w:rPr>
        <w:t>4. Правові аспекти</w:t>
      </w: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7B5AD8">
        <w:rPr>
          <w:rFonts w:ascii="Times New Roman" w:eastAsia="Times New Roman" w:hAnsi="Times New Roman" w:cs="Times New Roman"/>
          <w:color w:val="000000"/>
          <w:kern w:val="28"/>
          <w:sz w:val="28"/>
          <w:szCs w:val="28"/>
          <w:lang w:eastAsia="uk-UA"/>
        </w:rPr>
        <w:t xml:space="preserve">Основними актами законодавства у даній сфері правовідносин є Конституція України, Земельний кодекс України, Закон України «Про місцеве самоврядування в Україні», </w:t>
      </w:r>
      <w:r w:rsidRPr="007B5AD8">
        <w:rPr>
          <w:rFonts w:ascii="Times New Roman" w:eastAsia="Times New Roman" w:hAnsi="Times New Roman" w:cs="Times New Roman"/>
          <w:kern w:val="28"/>
          <w:sz w:val="28"/>
          <w:szCs w:val="28"/>
          <w:lang w:eastAsia="uk-UA"/>
        </w:rPr>
        <w:t xml:space="preserve">Закон України «Про землеустрій», </w:t>
      </w:r>
      <w:r w:rsidRPr="007B5AD8">
        <w:rPr>
          <w:rFonts w:ascii="Times New Roman" w:eastAsia="Times New Roman" w:hAnsi="Times New Roman" w:cs="Times New Roman"/>
          <w:color w:val="000000"/>
          <w:kern w:val="28"/>
          <w:sz w:val="28"/>
          <w:szCs w:val="28"/>
          <w:lang w:eastAsia="uk-UA"/>
        </w:rPr>
        <w:t xml:space="preserve">Постанова Верховної Ради України «Про утворення та ліквідацію районів», розпорядження Кабінету Міністрів України «Про визначення адміністративних центрів та затвердження територій територіальних громад </w:t>
      </w:r>
      <w:r w:rsidR="00502DCC" w:rsidRPr="007B5AD8">
        <w:rPr>
          <w:rFonts w:ascii="Times New Roman" w:eastAsia="Times New Roman" w:hAnsi="Times New Roman" w:cs="Times New Roman"/>
          <w:color w:val="000000"/>
          <w:kern w:val="28"/>
          <w:sz w:val="28"/>
          <w:szCs w:val="28"/>
          <w:lang w:eastAsia="uk-UA"/>
        </w:rPr>
        <w:t>Одеської</w:t>
      </w:r>
      <w:r w:rsidRPr="007B5AD8">
        <w:rPr>
          <w:rFonts w:ascii="Times New Roman" w:eastAsia="Times New Roman" w:hAnsi="Times New Roman" w:cs="Times New Roman"/>
          <w:color w:val="000000"/>
          <w:kern w:val="28"/>
          <w:sz w:val="28"/>
          <w:szCs w:val="28"/>
          <w:lang w:eastAsia="uk-UA"/>
        </w:rPr>
        <w:t xml:space="preserve"> області»</w:t>
      </w:r>
      <w:r w:rsidRPr="007B5AD8">
        <w:rPr>
          <w:rFonts w:ascii="Times New Roman" w:eastAsia="Times New Roman" w:hAnsi="Times New Roman" w:cs="Times New Roman"/>
          <w:kern w:val="28"/>
          <w:sz w:val="28"/>
          <w:szCs w:val="28"/>
          <w:lang w:eastAsia="uk-UA"/>
        </w:rPr>
        <w:t>.</w:t>
      </w: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color w:val="AEAAAA"/>
          <w:kern w:val="28"/>
          <w:sz w:val="16"/>
          <w:szCs w:val="16"/>
          <w:lang w:eastAsia="uk-UA"/>
        </w:rPr>
      </w:pPr>
    </w:p>
    <w:p w:rsidR="006B10A2" w:rsidRPr="007B5AD8" w:rsidRDefault="006B10A2" w:rsidP="006B10A2">
      <w:pPr>
        <w:widowControl w:val="0"/>
        <w:tabs>
          <w:tab w:val="left" w:pos="567"/>
          <w:tab w:val="left" w:pos="1134"/>
        </w:tabs>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7B5AD8">
        <w:rPr>
          <w:rFonts w:ascii="Times New Roman" w:eastAsia="Times New Roman" w:hAnsi="Times New Roman" w:cs="Times New Roman"/>
          <w:b/>
          <w:bCs/>
          <w:color w:val="000000"/>
          <w:kern w:val="28"/>
          <w:sz w:val="28"/>
          <w:szCs w:val="28"/>
          <w:lang w:eastAsia="uk-UA"/>
        </w:rPr>
        <w:t xml:space="preserve">5. Фінансово-економічне обґрунтування </w:t>
      </w: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7B5AD8">
        <w:rPr>
          <w:rFonts w:ascii="Times New Roman" w:eastAsia="Times New Roman" w:hAnsi="Times New Roman" w:cs="Times New Roman"/>
          <w:color w:val="000000"/>
          <w:kern w:val="28"/>
          <w:sz w:val="28"/>
          <w:szCs w:val="28"/>
          <w:lang w:eastAsia="uk-UA"/>
        </w:rPr>
        <w:t xml:space="preserve">Реалізація положень проекту </w:t>
      </w:r>
      <w:proofErr w:type="spellStart"/>
      <w:r w:rsidRPr="007B5AD8">
        <w:rPr>
          <w:rFonts w:ascii="Times New Roman" w:eastAsia="Times New Roman" w:hAnsi="Times New Roman" w:cs="Times New Roman"/>
          <w:color w:val="000000"/>
          <w:kern w:val="28"/>
          <w:sz w:val="28"/>
          <w:szCs w:val="28"/>
          <w:lang w:eastAsia="uk-UA"/>
        </w:rPr>
        <w:t>акта</w:t>
      </w:r>
      <w:proofErr w:type="spellEnd"/>
      <w:r w:rsidRPr="007B5AD8">
        <w:rPr>
          <w:rFonts w:ascii="Times New Roman" w:eastAsia="Times New Roman" w:hAnsi="Times New Roman" w:cs="Times New Roman"/>
          <w:color w:val="000000"/>
          <w:kern w:val="28"/>
          <w:sz w:val="28"/>
          <w:szCs w:val="28"/>
          <w:lang w:eastAsia="uk-UA"/>
        </w:rPr>
        <w:t xml:space="preserve"> не потребує додаткових видатків з Державного бюджету України та місцевих бюджетів.</w:t>
      </w: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color w:val="AEAAAA"/>
          <w:kern w:val="28"/>
          <w:sz w:val="16"/>
          <w:szCs w:val="16"/>
          <w:lang w:eastAsia="uk-UA"/>
        </w:rPr>
      </w:pP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7B5AD8">
        <w:rPr>
          <w:rFonts w:ascii="Times New Roman" w:eastAsia="Times New Roman" w:hAnsi="Times New Roman" w:cs="Times New Roman"/>
          <w:b/>
          <w:bCs/>
          <w:color w:val="000000"/>
          <w:kern w:val="28"/>
          <w:sz w:val="28"/>
          <w:szCs w:val="28"/>
          <w:lang w:eastAsia="uk-UA"/>
        </w:rPr>
        <w:t>6. Позиція заінтересованих сторін</w:t>
      </w:r>
    </w:p>
    <w:p w:rsidR="007B5AD8" w:rsidRPr="007B5AD8" w:rsidRDefault="007B5AD8" w:rsidP="007B5AD8">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7B5AD8">
        <w:rPr>
          <w:rFonts w:ascii="Times New Roman" w:eastAsia="Times New Roman" w:hAnsi="Times New Roman" w:cs="Times New Roman"/>
          <w:color w:val="000000"/>
          <w:kern w:val="28"/>
          <w:sz w:val="28"/>
          <w:szCs w:val="28"/>
          <w:lang w:eastAsia="uk-UA"/>
        </w:rPr>
        <w:t xml:space="preserve">Проект </w:t>
      </w:r>
      <w:proofErr w:type="spellStart"/>
      <w:r w:rsidRPr="007B5AD8">
        <w:rPr>
          <w:rFonts w:ascii="Times New Roman" w:eastAsia="Times New Roman" w:hAnsi="Times New Roman" w:cs="Times New Roman"/>
          <w:color w:val="000000"/>
          <w:kern w:val="28"/>
          <w:sz w:val="28"/>
          <w:szCs w:val="28"/>
          <w:lang w:eastAsia="uk-UA"/>
        </w:rPr>
        <w:t>акта</w:t>
      </w:r>
      <w:proofErr w:type="spellEnd"/>
      <w:r w:rsidRPr="007B5AD8">
        <w:rPr>
          <w:rFonts w:ascii="Times New Roman" w:eastAsia="Times New Roman" w:hAnsi="Times New Roman" w:cs="Times New Roman"/>
          <w:color w:val="000000"/>
          <w:kern w:val="28"/>
          <w:sz w:val="28"/>
          <w:szCs w:val="28"/>
          <w:lang w:eastAsia="uk-UA"/>
        </w:rPr>
        <w:t xml:space="preserve"> погоджено без зауважень Всеукраїнською асоціацією органів місцевого самоврядування «Асоціація міст України», Всеукраїнською асоціацією органів місцевого самоврядування «Українська асоціація районних та обласних рад», </w:t>
      </w:r>
      <w:r w:rsidRPr="00282822">
        <w:rPr>
          <w:rFonts w:ascii="Times New Roman" w:eastAsia="Times New Roman" w:hAnsi="Times New Roman" w:cs="Times New Roman"/>
          <w:color w:val="000000"/>
          <w:kern w:val="28"/>
          <w:sz w:val="28"/>
          <w:szCs w:val="28"/>
          <w:lang w:eastAsia="uk-UA"/>
        </w:rPr>
        <w:t>Всеукраїнською асоціацією органів місцевого самоврядування «Асоціація об’єднаних територіальних громад», «Всеукраїнською асоціацією громад».</w:t>
      </w: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7B5AD8">
        <w:rPr>
          <w:rFonts w:ascii="Times New Roman" w:eastAsia="Times New Roman" w:hAnsi="Times New Roman" w:cs="Times New Roman"/>
          <w:color w:val="000000"/>
          <w:kern w:val="28"/>
          <w:sz w:val="28"/>
          <w:szCs w:val="28"/>
          <w:lang w:eastAsia="uk-UA"/>
        </w:rPr>
        <w:lastRenderedPageBreak/>
        <w:t xml:space="preserve">Проект </w:t>
      </w:r>
      <w:proofErr w:type="spellStart"/>
      <w:r w:rsidRPr="007B5AD8">
        <w:rPr>
          <w:rFonts w:ascii="Times New Roman" w:eastAsia="Times New Roman" w:hAnsi="Times New Roman" w:cs="Times New Roman"/>
          <w:color w:val="000000"/>
          <w:kern w:val="28"/>
          <w:sz w:val="28"/>
          <w:szCs w:val="28"/>
          <w:lang w:eastAsia="uk-UA"/>
        </w:rPr>
        <w:t>акта</w:t>
      </w:r>
      <w:proofErr w:type="spellEnd"/>
      <w:r w:rsidRPr="007B5AD8">
        <w:rPr>
          <w:rFonts w:ascii="Times New Roman" w:eastAsia="Times New Roman" w:hAnsi="Times New Roman" w:cs="Times New Roman"/>
          <w:color w:val="000000"/>
          <w:kern w:val="28"/>
          <w:sz w:val="28"/>
          <w:szCs w:val="28"/>
          <w:lang w:eastAsia="uk-UA"/>
        </w:rPr>
        <w:t xml:space="preserve"> не стосується соціально-трудової сфери, прав осіб з інвалідністю, функціонування і застосування української мови як державної, сфери наукової та науково-технічної діяльності та не потребує погодження із уповноваженими представниками всеукраїнських профспілок, їх об’єднаннями та всеукраїнськими об’єднаннями організацій роботодавців, Уповноваженим Президента України з прав людей з інвалідністю, Урядовим уповноваженим з прав осіб з інвалідністю та всеукраїнськими громадськими організаціями осіб з інвалідністю, їх спілками, Уповноваженим із захисту державної мови, Науковим комітетом Національної ради з питань розвитку науки і технологій.</w:t>
      </w: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color w:val="AEAAAA"/>
          <w:kern w:val="28"/>
          <w:sz w:val="16"/>
          <w:szCs w:val="16"/>
          <w:lang w:eastAsia="uk-UA"/>
        </w:rPr>
      </w:pP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7B5AD8">
        <w:rPr>
          <w:rFonts w:ascii="Times New Roman" w:eastAsia="Times New Roman" w:hAnsi="Times New Roman" w:cs="Times New Roman"/>
          <w:b/>
          <w:bCs/>
          <w:color w:val="000000"/>
          <w:kern w:val="28"/>
          <w:sz w:val="28"/>
          <w:szCs w:val="28"/>
          <w:lang w:eastAsia="uk-UA"/>
        </w:rPr>
        <w:t>7. Оцінка відповідності</w:t>
      </w: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7B5AD8">
        <w:rPr>
          <w:rFonts w:ascii="Times New Roman" w:eastAsia="Times New Roman" w:hAnsi="Times New Roman" w:cs="Times New Roman"/>
          <w:color w:val="000000"/>
          <w:kern w:val="28"/>
          <w:sz w:val="28"/>
          <w:szCs w:val="28"/>
          <w:lang w:eastAsia="uk-UA"/>
        </w:rPr>
        <w:t xml:space="preserve">У проекті </w:t>
      </w:r>
      <w:proofErr w:type="spellStart"/>
      <w:r w:rsidRPr="007B5AD8">
        <w:rPr>
          <w:rFonts w:ascii="Times New Roman" w:eastAsia="Times New Roman" w:hAnsi="Times New Roman" w:cs="Times New Roman"/>
          <w:color w:val="000000"/>
          <w:kern w:val="28"/>
          <w:sz w:val="28"/>
          <w:szCs w:val="28"/>
          <w:lang w:eastAsia="uk-UA"/>
        </w:rPr>
        <w:t>акта</w:t>
      </w:r>
      <w:proofErr w:type="spellEnd"/>
      <w:r w:rsidRPr="007B5AD8">
        <w:rPr>
          <w:rFonts w:ascii="Times New Roman" w:eastAsia="Times New Roman" w:hAnsi="Times New Roman" w:cs="Times New Roman"/>
          <w:color w:val="000000"/>
          <w:kern w:val="28"/>
          <w:sz w:val="28"/>
          <w:szCs w:val="28"/>
          <w:lang w:eastAsia="uk-UA"/>
        </w:rPr>
        <w:t xml:space="preserve"> відсутні положення, що стосуються зобов’язань України у сфері європейської інтеграції, прав та свобод, гарантованих Конвенцією про захист прав людини і основоположних свобод, впливають на забезпечення рівних прав та можливостей жінок і чоловіків, містять ризики вчинення корупційних правопорушень та правопорушень, пов’язаних з корупцією, створюють підстави для дискримінації.</w:t>
      </w:r>
    </w:p>
    <w:p w:rsidR="007B5AD8" w:rsidRPr="007B5AD8" w:rsidRDefault="007B5AD8" w:rsidP="007B5AD8">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7B5AD8">
        <w:rPr>
          <w:rFonts w:ascii="Times New Roman" w:eastAsia="Times New Roman" w:hAnsi="Times New Roman" w:cs="Times New Roman"/>
          <w:color w:val="000000"/>
          <w:kern w:val="28"/>
          <w:sz w:val="28"/>
          <w:szCs w:val="28"/>
          <w:lang w:eastAsia="uk-UA"/>
        </w:rPr>
        <w:t xml:space="preserve">Проект </w:t>
      </w:r>
      <w:proofErr w:type="spellStart"/>
      <w:r w:rsidRPr="007B5AD8">
        <w:rPr>
          <w:rFonts w:ascii="Times New Roman" w:eastAsia="Times New Roman" w:hAnsi="Times New Roman" w:cs="Times New Roman"/>
          <w:color w:val="000000"/>
          <w:kern w:val="28"/>
          <w:sz w:val="28"/>
          <w:szCs w:val="28"/>
          <w:lang w:eastAsia="uk-UA"/>
        </w:rPr>
        <w:t>акта</w:t>
      </w:r>
      <w:proofErr w:type="spellEnd"/>
      <w:r w:rsidRPr="007B5AD8">
        <w:rPr>
          <w:rFonts w:ascii="Times New Roman" w:eastAsia="Times New Roman" w:hAnsi="Times New Roman" w:cs="Times New Roman"/>
          <w:color w:val="000000"/>
          <w:kern w:val="28"/>
          <w:sz w:val="28"/>
          <w:szCs w:val="28"/>
          <w:lang w:eastAsia="uk-UA"/>
        </w:rPr>
        <w:t xml:space="preserve"> листом від </w:t>
      </w:r>
      <w:r w:rsidR="008E7F1D" w:rsidRPr="00AB28DB">
        <w:rPr>
          <w:rFonts w:ascii="Times New Roman" w:eastAsia="Times New Roman" w:hAnsi="Times New Roman" w:cs="Times New Roman"/>
          <w:color w:val="000000"/>
          <w:kern w:val="28"/>
          <w:sz w:val="28"/>
          <w:szCs w:val="28"/>
          <w:lang w:val="ru-RU" w:eastAsia="uk-UA"/>
        </w:rPr>
        <w:t>17</w:t>
      </w:r>
      <w:r w:rsidR="008E7F1D" w:rsidRPr="008E7F1D">
        <w:rPr>
          <w:rFonts w:ascii="Times New Roman" w:eastAsia="Times New Roman" w:hAnsi="Times New Roman" w:cs="Times New Roman"/>
          <w:color w:val="000000"/>
          <w:kern w:val="28"/>
          <w:sz w:val="28"/>
          <w:szCs w:val="28"/>
          <w:lang w:eastAsia="uk-UA"/>
        </w:rPr>
        <w:t>.01</w:t>
      </w:r>
      <w:r w:rsidRPr="008E7F1D">
        <w:rPr>
          <w:rFonts w:ascii="Times New Roman" w:eastAsia="Times New Roman" w:hAnsi="Times New Roman" w:cs="Times New Roman"/>
          <w:color w:val="000000"/>
          <w:kern w:val="28"/>
          <w:sz w:val="28"/>
          <w:szCs w:val="28"/>
          <w:lang w:eastAsia="uk-UA"/>
        </w:rPr>
        <w:t>.202</w:t>
      </w:r>
      <w:r w:rsidR="008E7F1D" w:rsidRPr="008E7F1D">
        <w:rPr>
          <w:rFonts w:ascii="Times New Roman" w:eastAsia="Times New Roman" w:hAnsi="Times New Roman" w:cs="Times New Roman"/>
          <w:color w:val="000000"/>
          <w:kern w:val="28"/>
          <w:sz w:val="28"/>
          <w:szCs w:val="28"/>
          <w:lang w:eastAsia="uk-UA"/>
        </w:rPr>
        <w:t>2</w:t>
      </w:r>
      <w:r w:rsidRPr="008E7F1D">
        <w:rPr>
          <w:rFonts w:ascii="Times New Roman" w:eastAsia="Times New Roman" w:hAnsi="Times New Roman" w:cs="Times New Roman"/>
          <w:color w:val="000000"/>
          <w:kern w:val="28"/>
          <w:sz w:val="28"/>
          <w:szCs w:val="28"/>
          <w:lang w:eastAsia="uk-UA"/>
        </w:rPr>
        <w:t xml:space="preserve"> № </w:t>
      </w:r>
      <w:r w:rsidR="008E7F1D" w:rsidRPr="008E7F1D">
        <w:rPr>
          <w:rFonts w:ascii="Times New Roman" w:eastAsia="Times New Roman" w:hAnsi="Times New Roman" w:cs="Times New Roman"/>
          <w:color w:val="000000"/>
          <w:kern w:val="28"/>
          <w:sz w:val="28"/>
          <w:szCs w:val="28"/>
          <w:lang w:eastAsia="uk-UA"/>
        </w:rPr>
        <w:t>8</w:t>
      </w:r>
      <w:r w:rsidRPr="008E7F1D">
        <w:rPr>
          <w:rFonts w:ascii="Times New Roman" w:eastAsia="Times New Roman" w:hAnsi="Times New Roman" w:cs="Times New Roman"/>
          <w:color w:val="000000"/>
          <w:kern w:val="28"/>
          <w:sz w:val="28"/>
          <w:szCs w:val="28"/>
          <w:lang w:eastAsia="uk-UA"/>
        </w:rPr>
        <w:t>/34.1/</w:t>
      </w:r>
      <w:r w:rsidR="008E7F1D" w:rsidRPr="008E7F1D">
        <w:rPr>
          <w:rFonts w:ascii="Times New Roman" w:eastAsia="Times New Roman" w:hAnsi="Times New Roman" w:cs="Times New Roman"/>
          <w:color w:val="000000"/>
          <w:kern w:val="28"/>
          <w:sz w:val="28"/>
          <w:szCs w:val="28"/>
          <w:lang w:eastAsia="uk-UA"/>
        </w:rPr>
        <w:t>175-22</w:t>
      </w:r>
      <w:r w:rsidRPr="008E7F1D">
        <w:rPr>
          <w:rFonts w:ascii="Times New Roman" w:eastAsia="Times New Roman" w:hAnsi="Times New Roman" w:cs="Times New Roman"/>
          <w:color w:val="000000"/>
          <w:kern w:val="28"/>
          <w:sz w:val="28"/>
          <w:szCs w:val="28"/>
          <w:lang w:eastAsia="uk-UA"/>
        </w:rPr>
        <w:t xml:space="preserve"> </w:t>
      </w:r>
      <w:r w:rsidRPr="002C22D0">
        <w:rPr>
          <w:rFonts w:ascii="Times New Roman" w:eastAsia="Times New Roman" w:hAnsi="Times New Roman" w:cs="Times New Roman"/>
          <w:color w:val="000000"/>
          <w:kern w:val="28"/>
          <w:sz w:val="28"/>
          <w:szCs w:val="28"/>
          <w:lang w:eastAsia="uk-UA"/>
        </w:rPr>
        <w:t>(</w:t>
      </w:r>
      <w:proofErr w:type="spellStart"/>
      <w:r w:rsidRPr="002C22D0">
        <w:rPr>
          <w:rFonts w:ascii="Times New Roman" w:eastAsia="Times New Roman" w:hAnsi="Times New Roman" w:cs="Times New Roman"/>
          <w:color w:val="000000"/>
          <w:kern w:val="28"/>
          <w:sz w:val="28"/>
          <w:szCs w:val="28"/>
          <w:lang w:eastAsia="uk-UA"/>
        </w:rPr>
        <w:t>вх</w:t>
      </w:r>
      <w:proofErr w:type="spellEnd"/>
      <w:r w:rsidRPr="002C22D0">
        <w:rPr>
          <w:rFonts w:ascii="Times New Roman" w:eastAsia="Times New Roman" w:hAnsi="Times New Roman" w:cs="Times New Roman"/>
          <w:color w:val="000000"/>
          <w:kern w:val="28"/>
          <w:sz w:val="28"/>
          <w:szCs w:val="28"/>
          <w:lang w:eastAsia="uk-UA"/>
        </w:rPr>
        <w:t xml:space="preserve">. № </w:t>
      </w:r>
      <w:r w:rsidR="002C22D0" w:rsidRPr="002C22D0">
        <w:rPr>
          <w:rFonts w:ascii="Times New Roman" w:eastAsia="Times New Roman" w:hAnsi="Times New Roman" w:cs="Times New Roman"/>
          <w:color w:val="000000"/>
          <w:kern w:val="28"/>
          <w:sz w:val="28"/>
          <w:szCs w:val="28"/>
          <w:lang w:eastAsia="uk-UA"/>
        </w:rPr>
        <w:t>2832/0/03-22</w:t>
      </w:r>
      <w:r w:rsidRPr="002C22D0">
        <w:rPr>
          <w:rFonts w:ascii="Times New Roman" w:eastAsia="Times New Roman" w:hAnsi="Times New Roman" w:cs="Times New Roman"/>
          <w:color w:val="000000"/>
          <w:kern w:val="28"/>
          <w:sz w:val="28"/>
          <w:szCs w:val="28"/>
          <w:lang w:eastAsia="uk-UA"/>
        </w:rPr>
        <w:t xml:space="preserve"> від </w:t>
      </w:r>
      <w:r w:rsidR="002C22D0" w:rsidRPr="002C22D0">
        <w:rPr>
          <w:rFonts w:ascii="Times New Roman" w:eastAsia="Times New Roman" w:hAnsi="Times New Roman" w:cs="Times New Roman"/>
          <w:color w:val="000000"/>
          <w:kern w:val="28"/>
          <w:sz w:val="28"/>
          <w:szCs w:val="28"/>
          <w:lang w:eastAsia="uk-UA"/>
        </w:rPr>
        <w:t>18.01.2022</w:t>
      </w:r>
      <w:r w:rsidRPr="002C22D0">
        <w:rPr>
          <w:rFonts w:ascii="Times New Roman" w:eastAsia="Times New Roman" w:hAnsi="Times New Roman" w:cs="Times New Roman"/>
          <w:color w:val="000000"/>
          <w:kern w:val="28"/>
          <w:sz w:val="28"/>
          <w:szCs w:val="28"/>
          <w:lang w:eastAsia="uk-UA"/>
        </w:rPr>
        <w:t>) надіслано Національному агентству</w:t>
      </w:r>
      <w:r w:rsidRPr="007B5AD8">
        <w:rPr>
          <w:rFonts w:ascii="Times New Roman" w:eastAsia="Times New Roman" w:hAnsi="Times New Roman" w:cs="Times New Roman"/>
          <w:color w:val="000000"/>
          <w:kern w:val="28"/>
          <w:sz w:val="28"/>
          <w:szCs w:val="28"/>
          <w:lang w:eastAsia="uk-UA"/>
        </w:rPr>
        <w:t xml:space="preserve"> з питань запобігання корупції для опрацювання та визначення необхідності проведення антикорупційної експертизи.</w:t>
      </w: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p>
    <w:p w:rsidR="00502DCC" w:rsidRPr="007B5AD8" w:rsidRDefault="00502DCC" w:rsidP="006B10A2">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16"/>
          <w:szCs w:val="16"/>
          <w:lang w:eastAsia="uk-UA"/>
        </w:rPr>
      </w:pP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7B5AD8">
        <w:rPr>
          <w:rFonts w:ascii="Times New Roman" w:eastAsia="Times New Roman" w:hAnsi="Times New Roman" w:cs="Times New Roman"/>
          <w:b/>
          <w:bCs/>
          <w:color w:val="000000"/>
          <w:kern w:val="28"/>
          <w:sz w:val="28"/>
          <w:szCs w:val="28"/>
          <w:lang w:eastAsia="uk-UA"/>
        </w:rPr>
        <w:t>8. Прогноз результатів</w:t>
      </w:r>
    </w:p>
    <w:p w:rsidR="006B10A2" w:rsidRPr="007B5AD8" w:rsidRDefault="006B10A2" w:rsidP="006B10A2">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7B5AD8">
        <w:rPr>
          <w:rFonts w:ascii="Times New Roman" w:eastAsia="Times New Roman" w:hAnsi="Times New Roman" w:cs="Times New Roman"/>
          <w:color w:val="000000"/>
          <w:kern w:val="28"/>
          <w:sz w:val="28"/>
          <w:szCs w:val="28"/>
          <w:lang w:eastAsia="uk-UA"/>
        </w:rPr>
        <w:t xml:space="preserve">Реалізація </w:t>
      </w:r>
      <w:proofErr w:type="spellStart"/>
      <w:r w:rsidRPr="007B5AD8">
        <w:rPr>
          <w:rFonts w:ascii="Times New Roman" w:eastAsia="Times New Roman" w:hAnsi="Times New Roman" w:cs="Times New Roman"/>
          <w:color w:val="000000"/>
          <w:kern w:val="28"/>
          <w:sz w:val="28"/>
          <w:szCs w:val="28"/>
          <w:lang w:eastAsia="uk-UA"/>
        </w:rPr>
        <w:t>акта</w:t>
      </w:r>
      <w:proofErr w:type="spellEnd"/>
      <w:r w:rsidRPr="007B5AD8">
        <w:rPr>
          <w:rFonts w:ascii="Times New Roman" w:eastAsia="Times New Roman" w:hAnsi="Times New Roman" w:cs="Times New Roman"/>
          <w:color w:val="000000"/>
          <w:kern w:val="28"/>
          <w:sz w:val="28"/>
          <w:szCs w:val="28"/>
          <w:lang w:eastAsia="uk-UA"/>
        </w:rPr>
        <w:t xml:space="preserve"> не матиме впливу на ринкове середовище, забезпечення захисту прав та інтересів суб’єктів господарювання, громадян і держави, розвиток регіонів, підвищення чи зниження спроможності територіальних громад, ринок праці, рівень зайнятості населення, громадське здоров’я, покращення чи погіршення стану здоров’я населення або його окремих 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інші суспільні відносини. </w:t>
      </w:r>
    </w:p>
    <w:p w:rsidR="006B10A2" w:rsidRPr="007B5AD8" w:rsidRDefault="006B10A2" w:rsidP="006B10A2">
      <w:pPr>
        <w:widowControl w:val="0"/>
        <w:tabs>
          <w:tab w:val="left" w:pos="567"/>
        </w:tabs>
        <w:overflowPunct w:val="0"/>
        <w:adjustRightInd w:val="0"/>
        <w:spacing w:after="0" w:line="240" w:lineRule="auto"/>
        <w:ind w:firstLine="709"/>
        <w:jc w:val="both"/>
        <w:rPr>
          <w:rFonts w:ascii="Times New Roman" w:eastAsia="Times New Roman" w:hAnsi="Times New Roman" w:cs="Times New Roman"/>
          <w:kern w:val="28"/>
          <w:sz w:val="28"/>
          <w:szCs w:val="28"/>
          <w:lang w:eastAsia="uk-UA"/>
        </w:rPr>
      </w:pPr>
    </w:p>
    <w:tbl>
      <w:tblPr>
        <w:tblW w:w="48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2577"/>
        <w:gridCol w:w="1958"/>
        <w:gridCol w:w="4897"/>
      </w:tblGrid>
      <w:tr w:rsidR="006B10A2" w:rsidRPr="007B5AD8" w:rsidTr="004F7EAC">
        <w:trPr>
          <w:trHeight w:val="1313"/>
        </w:trPr>
        <w:tc>
          <w:tcPr>
            <w:tcW w:w="1366" w:type="pct"/>
            <w:tcBorders>
              <w:top w:val="single" w:sz="4" w:space="0" w:color="auto"/>
              <w:left w:val="single" w:sz="4" w:space="0" w:color="auto"/>
              <w:bottom w:val="single" w:sz="4" w:space="0" w:color="auto"/>
              <w:right w:val="single" w:sz="4" w:space="0" w:color="auto"/>
            </w:tcBorders>
            <w:hideMark/>
          </w:tcPr>
          <w:p w:rsidR="006B10A2" w:rsidRPr="007B5AD8" w:rsidRDefault="006B10A2" w:rsidP="00235DE3">
            <w:pPr>
              <w:widowControl w:val="0"/>
              <w:overflowPunct w:val="0"/>
              <w:adjustRightInd w:val="0"/>
              <w:spacing w:before="150" w:after="150" w:line="252" w:lineRule="auto"/>
              <w:jc w:val="center"/>
              <w:rPr>
                <w:rFonts w:ascii="Times New Roman" w:eastAsia="Times New Roman" w:hAnsi="Times New Roman" w:cs="Times New Roman"/>
                <w:b/>
                <w:kern w:val="28"/>
                <w:sz w:val="25"/>
                <w:szCs w:val="25"/>
              </w:rPr>
            </w:pPr>
            <w:r w:rsidRPr="007B5AD8">
              <w:rPr>
                <w:rFonts w:ascii="Times New Roman" w:eastAsia="Times New Roman" w:hAnsi="Times New Roman" w:cs="Times New Roman"/>
                <w:b/>
                <w:kern w:val="28"/>
                <w:sz w:val="25"/>
                <w:szCs w:val="25"/>
              </w:rPr>
              <w:t>Заінтересована сторона</w:t>
            </w:r>
          </w:p>
        </w:tc>
        <w:tc>
          <w:tcPr>
            <w:tcW w:w="1038" w:type="pct"/>
            <w:tcBorders>
              <w:top w:val="single" w:sz="4" w:space="0" w:color="auto"/>
              <w:left w:val="single" w:sz="4" w:space="0" w:color="auto"/>
              <w:bottom w:val="single" w:sz="4" w:space="0" w:color="auto"/>
              <w:right w:val="single" w:sz="4" w:space="0" w:color="auto"/>
            </w:tcBorders>
            <w:hideMark/>
          </w:tcPr>
          <w:p w:rsidR="006B10A2" w:rsidRPr="007B5AD8" w:rsidRDefault="006B10A2" w:rsidP="00235DE3">
            <w:pPr>
              <w:widowControl w:val="0"/>
              <w:overflowPunct w:val="0"/>
              <w:adjustRightInd w:val="0"/>
              <w:spacing w:before="150" w:after="150" w:line="252" w:lineRule="auto"/>
              <w:jc w:val="center"/>
              <w:rPr>
                <w:rFonts w:ascii="Times New Roman" w:eastAsia="Times New Roman" w:hAnsi="Times New Roman" w:cs="Times New Roman"/>
                <w:b/>
                <w:kern w:val="28"/>
                <w:sz w:val="25"/>
                <w:szCs w:val="25"/>
              </w:rPr>
            </w:pPr>
            <w:r w:rsidRPr="007B5AD8">
              <w:rPr>
                <w:rFonts w:ascii="Times New Roman" w:eastAsia="Times New Roman" w:hAnsi="Times New Roman" w:cs="Times New Roman"/>
                <w:b/>
                <w:kern w:val="28"/>
                <w:sz w:val="25"/>
                <w:szCs w:val="25"/>
              </w:rPr>
              <w:t xml:space="preserve">Вплив реалізації </w:t>
            </w:r>
            <w:proofErr w:type="spellStart"/>
            <w:r w:rsidRPr="007B5AD8">
              <w:rPr>
                <w:rFonts w:ascii="Times New Roman" w:eastAsia="Times New Roman" w:hAnsi="Times New Roman" w:cs="Times New Roman"/>
                <w:b/>
                <w:kern w:val="28"/>
                <w:sz w:val="25"/>
                <w:szCs w:val="25"/>
              </w:rPr>
              <w:t>акта</w:t>
            </w:r>
            <w:proofErr w:type="spellEnd"/>
            <w:r w:rsidRPr="007B5AD8">
              <w:rPr>
                <w:rFonts w:ascii="Times New Roman" w:eastAsia="Times New Roman" w:hAnsi="Times New Roman" w:cs="Times New Roman"/>
                <w:b/>
                <w:kern w:val="28"/>
                <w:sz w:val="25"/>
                <w:szCs w:val="25"/>
              </w:rPr>
              <w:t xml:space="preserve"> на заінтересовану сторону</w:t>
            </w:r>
          </w:p>
        </w:tc>
        <w:tc>
          <w:tcPr>
            <w:tcW w:w="2596" w:type="pct"/>
            <w:tcBorders>
              <w:top w:val="single" w:sz="4" w:space="0" w:color="auto"/>
              <w:left w:val="single" w:sz="4" w:space="0" w:color="auto"/>
              <w:bottom w:val="single" w:sz="4" w:space="0" w:color="auto"/>
              <w:right w:val="single" w:sz="4" w:space="0" w:color="auto"/>
            </w:tcBorders>
            <w:hideMark/>
          </w:tcPr>
          <w:p w:rsidR="006B10A2" w:rsidRPr="007B5AD8" w:rsidRDefault="006B10A2" w:rsidP="00235DE3">
            <w:pPr>
              <w:widowControl w:val="0"/>
              <w:overflowPunct w:val="0"/>
              <w:adjustRightInd w:val="0"/>
              <w:spacing w:before="150" w:after="150" w:line="252" w:lineRule="auto"/>
              <w:jc w:val="center"/>
              <w:rPr>
                <w:rFonts w:ascii="Times New Roman" w:eastAsia="Times New Roman" w:hAnsi="Times New Roman" w:cs="Times New Roman"/>
                <w:b/>
                <w:kern w:val="28"/>
                <w:sz w:val="25"/>
                <w:szCs w:val="25"/>
              </w:rPr>
            </w:pPr>
            <w:r w:rsidRPr="007B5AD8">
              <w:rPr>
                <w:rFonts w:ascii="Times New Roman" w:eastAsia="Times New Roman" w:hAnsi="Times New Roman" w:cs="Times New Roman"/>
                <w:b/>
                <w:kern w:val="28"/>
                <w:sz w:val="25"/>
                <w:szCs w:val="25"/>
              </w:rPr>
              <w:t xml:space="preserve">Пояснення (чому саме реалізація </w:t>
            </w:r>
            <w:proofErr w:type="spellStart"/>
            <w:r w:rsidRPr="007B5AD8">
              <w:rPr>
                <w:rFonts w:ascii="Times New Roman" w:eastAsia="Times New Roman" w:hAnsi="Times New Roman" w:cs="Times New Roman"/>
                <w:b/>
                <w:kern w:val="28"/>
                <w:sz w:val="25"/>
                <w:szCs w:val="25"/>
              </w:rPr>
              <w:t>акта</w:t>
            </w:r>
            <w:proofErr w:type="spellEnd"/>
            <w:r w:rsidRPr="007B5AD8">
              <w:rPr>
                <w:rFonts w:ascii="Times New Roman" w:eastAsia="Times New Roman" w:hAnsi="Times New Roman" w:cs="Times New Roman"/>
                <w:b/>
                <w:kern w:val="28"/>
                <w:sz w:val="25"/>
                <w:szCs w:val="25"/>
              </w:rPr>
              <w:t xml:space="preserve"> призведе до очікуваного впливу)</w:t>
            </w:r>
          </w:p>
        </w:tc>
      </w:tr>
      <w:tr w:rsidR="006B10A2" w:rsidRPr="007B5AD8" w:rsidTr="004F7EAC">
        <w:tc>
          <w:tcPr>
            <w:tcW w:w="1366" w:type="pct"/>
            <w:tcBorders>
              <w:top w:val="single" w:sz="4" w:space="0" w:color="auto"/>
              <w:left w:val="single" w:sz="4" w:space="0" w:color="auto"/>
              <w:bottom w:val="single" w:sz="4" w:space="0" w:color="auto"/>
              <w:right w:val="single" w:sz="4" w:space="0" w:color="auto"/>
            </w:tcBorders>
            <w:vAlign w:val="center"/>
            <w:hideMark/>
          </w:tcPr>
          <w:p w:rsidR="006B10A2" w:rsidRPr="007B5AD8" w:rsidRDefault="006B10A2" w:rsidP="00235DE3">
            <w:pPr>
              <w:widowControl w:val="0"/>
              <w:overflowPunct w:val="0"/>
              <w:adjustRightInd w:val="0"/>
              <w:spacing w:after="0" w:line="252" w:lineRule="auto"/>
              <w:rPr>
                <w:rFonts w:ascii="Times New Roman" w:eastAsia="Times New Roman" w:hAnsi="Times New Roman" w:cs="Times New Roman"/>
                <w:kern w:val="28"/>
                <w:sz w:val="25"/>
                <w:szCs w:val="25"/>
              </w:rPr>
            </w:pPr>
            <w:r w:rsidRPr="007B5AD8">
              <w:rPr>
                <w:rFonts w:ascii="Times New Roman" w:eastAsia="Times New Roman" w:hAnsi="Times New Roman" w:cs="Times New Roman"/>
                <w:kern w:val="28"/>
                <w:sz w:val="25"/>
                <w:szCs w:val="25"/>
                <w:lang w:eastAsia="ru-RU"/>
              </w:rPr>
              <w:t xml:space="preserve">Територіальна громада </w:t>
            </w:r>
            <w:r w:rsidRPr="007B5AD8">
              <w:rPr>
                <w:rFonts w:ascii="Times New Roman" w:eastAsia="Times New Roman" w:hAnsi="Times New Roman" w:cs="Times New Roman"/>
                <w:kern w:val="28"/>
                <w:sz w:val="25"/>
                <w:szCs w:val="25"/>
              </w:rPr>
              <w:t xml:space="preserve">міста </w:t>
            </w:r>
            <w:r w:rsidR="00C15D38" w:rsidRPr="007B5AD8">
              <w:rPr>
                <w:rFonts w:ascii="Times New Roman" w:eastAsia="Times New Roman" w:hAnsi="Times New Roman" w:cs="Times New Roman"/>
                <w:kern w:val="28"/>
                <w:sz w:val="25"/>
                <w:szCs w:val="25"/>
                <w:lang w:eastAsia="ru-RU"/>
              </w:rPr>
              <w:t>Ізмаїл</w:t>
            </w:r>
            <w:r w:rsidR="004615F9" w:rsidRPr="007B5AD8">
              <w:rPr>
                <w:rFonts w:ascii="Times New Roman" w:eastAsia="Times New Roman" w:hAnsi="Times New Roman" w:cs="Times New Roman"/>
                <w:kern w:val="28"/>
                <w:sz w:val="25"/>
                <w:szCs w:val="25"/>
                <w:lang w:eastAsia="ru-RU"/>
              </w:rPr>
              <w:t xml:space="preserve"> Ізмаїльського району Одеської області</w:t>
            </w:r>
            <w:r w:rsidRPr="007B5AD8">
              <w:rPr>
                <w:rFonts w:ascii="Times New Roman" w:eastAsia="Times New Roman" w:hAnsi="Times New Roman" w:cs="Times New Roman"/>
                <w:kern w:val="28"/>
                <w:sz w:val="25"/>
                <w:szCs w:val="25"/>
              </w:rPr>
              <w:t>.</w:t>
            </w:r>
          </w:p>
        </w:tc>
        <w:tc>
          <w:tcPr>
            <w:tcW w:w="1038" w:type="pct"/>
            <w:tcBorders>
              <w:top w:val="single" w:sz="4" w:space="0" w:color="auto"/>
              <w:left w:val="single" w:sz="4" w:space="0" w:color="auto"/>
              <w:bottom w:val="single" w:sz="4" w:space="0" w:color="auto"/>
              <w:right w:val="single" w:sz="4" w:space="0" w:color="auto"/>
            </w:tcBorders>
            <w:hideMark/>
          </w:tcPr>
          <w:p w:rsidR="006B10A2" w:rsidRPr="007B5AD8" w:rsidRDefault="006B10A2" w:rsidP="00235DE3">
            <w:pPr>
              <w:widowControl w:val="0"/>
              <w:overflowPunct w:val="0"/>
              <w:adjustRightInd w:val="0"/>
              <w:spacing w:before="120" w:after="0" w:line="252" w:lineRule="auto"/>
              <w:jc w:val="center"/>
              <w:textAlignment w:val="baseline"/>
              <w:rPr>
                <w:rFonts w:ascii="Times New Roman" w:eastAsia="Times New Roman" w:hAnsi="Times New Roman" w:cs="Times New Roman"/>
                <w:bCs/>
                <w:kern w:val="28"/>
                <w:sz w:val="25"/>
                <w:szCs w:val="25"/>
                <w:u w:val="single"/>
              </w:rPr>
            </w:pPr>
            <w:r w:rsidRPr="007B5AD8">
              <w:rPr>
                <w:rFonts w:ascii="Times New Roman" w:eastAsia="Times New Roman" w:hAnsi="Times New Roman" w:cs="Times New Roman"/>
                <w:bCs/>
                <w:kern w:val="28"/>
                <w:sz w:val="25"/>
                <w:szCs w:val="25"/>
                <w:u w:val="single"/>
              </w:rPr>
              <w:t>Позитивний</w:t>
            </w:r>
          </w:p>
        </w:tc>
        <w:tc>
          <w:tcPr>
            <w:tcW w:w="2596" w:type="pct"/>
            <w:tcBorders>
              <w:top w:val="single" w:sz="4" w:space="0" w:color="auto"/>
              <w:left w:val="single" w:sz="4" w:space="0" w:color="auto"/>
              <w:bottom w:val="single" w:sz="4" w:space="0" w:color="auto"/>
              <w:right w:val="single" w:sz="4" w:space="0" w:color="auto"/>
            </w:tcBorders>
            <w:hideMark/>
          </w:tcPr>
          <w:p w:rsidR="006B10A2" w:rsidRPr="007B5AD8" w:rsidRDefault="006B10A2" w:rsidP="00235DE3">
            <w:pPr>
              <w:widowControl w:val="0"/>
              <w:overflowPunct w:val="0"/>
              <w:adjustRightInd w:val="0"/>
              <w:spacing w:after="0" w:line="252" w:lineRule="auto"/>
              <w:jc w:val="both"/>
              <w:rPr>
                <w:rFonts w:ascii="Times New Roman" w:eastAsia="Calibri" w:hAnsi="Times New Roman" w:cs="Calibri"/>
                <w:kern w:val="28"/>
                <w:sz w:val="25"/>
                <w:szCs w:val="25"/>
              </w:rPr>
            </w:pPr>
            <w:r w:rsidRPr="007B5AD8">
              <w:rPr>
                <w:rFonts w:ascii="Times New Roman" w:eastAsia="Calibri" w:hAnsi="Times New Roman" w:cs="Calibri"/>
                <w:kern w:val="28"/>
                <w:sz w:val="25"/>
                <w:szCs w:val="25"/>
              </w:rPr>
              <w:t xml:space="preserve">Проектом </w:t>
            </w:r>
            <w:proofErr w:type="spellStart"/>
            <w:r w:rsidRPr="007B5AD8">
              <w:rPr>
                <w:rFonts w:ascii="Times New Roman" w:eastAsia="Calibri" w:hAnsi="Times New Roman" w:cs="Calibri"/>
                <w:kern w:val="28"/>
                <w:sz w:val="25"/>
                <w:szCs w:val="25"/>
              </w:rPr>
              <w:t>акта</w:t>
            </w:r>
            <w:proofErr w:type="spellEnd"/>
            <w:r w:rsidRPr="007B5AD8">
              <w:rPr>
                <w:rFonts w:ascii="Times New Roman" w:eastAsia="Calibri" w:hAnsi="Times New Roman" w:cs="Calibri"/>
                <w:kern w:val="28"/>
                <w:sz w:val="25"/>
                <w:szCs w:val="25"/>
              </w:rPr>
              <w:t xml:space="preserve"> пропонується юридично та фактично закріпити межу </w:t>
            </w:r>
            <w:r w:rsidRPr="007B5AD8">
              <w:rPr>
                <w:rFonts w:ascii="Times New Roman" w:eastAsia="Times New Roman" w:hAnsi="Times New Roman" w:cs="Times New Roman"/>
                <w:color w:val="000000"/>
                <w:kern w:val="28"/>
                <w:sz w:val="25"/>
                <w:szCs w:val="25"/>
              </w:rPr>
              <w:t xml:space="preserve">міста </w:t>
            </w:r>
            <w:r w:rsidR="00C15D38" w:rsidRPr="007B5AD8">
              <w:rPr>
                <w:rFonts w:ascii="Times New Roman" w:eastAsia="Times New Roman" w:hAnsi="Times New Roman" w:cs="Times New Roman"/>
                <w:kern w:val="28"/>
                <w:sz w:val="25"/>
                <w:szCs w:val="25"/>
                <w:lang w:eastAsia="ru-RU"/>
              </w:rPr>
              <w:t>Ізмаїл</w:t>
            </w:r>
            <w:r w:rsidR="004615F9" w:rsidRPr="007B5AD8">
              <w:rPr>
                <w:rFonts w:ascii="Times New Roman" w:eastAsia="Times New Roman" w:hAnsi="Times New Roman" w:cs="Times New Roman"/>
                <w:kern w:val="28"/>
                <w:sz w:val="25"/>
                <w:szCs w:val="25"/>
                <w:lang w:eastAsia="ru-RU"/>
              </w:rPr>
              <w:t xml:space="preserve"> Ізмаїльського району Одеської області</w:t>
            </w:r>
            <w:r w:rsidRPr="007B5AD8">
              <w:rPr>
                <w:rFonts w:ascii="Times New Roman" w:eastAsia="Calibri" w:hAnsi="Times New Roman" w:cs="Calibri"/>
                <w:kern w:val="28"/>
                <w:sz w:val="25"/>
                <w:szCs w:val="25"/>
              </w:rPr>
              <w:t xml:space="preserve">, що створить сприятливі умови для територіального розвитку міста, ефективного використання потенціалу </w:t>
            </w:r>
            <w:r w:rsidRPr="007B5AD8">
              <w:rPr>
                <w:rFonts w:ascii="Times New Roman" w:eastAsia="Calibri" w:hAnsi="Times New Roman" w:cs="Calibri"/>
                <w:kern w:val="28"/>
                <w:sz w:val="25"/>
                <w:szCs w:val="25"/>
              </w:rPr>
              <w:lastRenderedPageBreak/>
              <w:t>території, надходження від плати за землю та інших податків до місцевого бюджету, що</w:t>
            </w:r>
            <w:r w:rsidRPr="007B5AD8">
              <w:rPr>
                <w:rFonts w:ascii="Times New Roman" w:eastAsia="Times New Roman" w:hAnsi="Times New Roman" w:cs="Times New Roman"/>
                <w:color w:val="000000"/>
                <w:kern w:val="28"/>
                <w:sz w:val="25"/>
                <w:szCs w:val="25"/>
              </w:rPr>
              <w:t xml:space="preserve"> будуть використовуватись на розвиток міста.</w:t>
            </w:r>
          </w:p>
        </w:tc>
      </w:tr>
      <w:tr w:rsidR="006B10A2" w:rsidRPr="007B5AD8" w:rsidTr="004F7EAC">
        <w:trPr>
          <w:trHeight w:val="634"/>
        </w:trPr>
        <w:tc>
          <w:tcPr>
            <w:tcW w:w="1366" w:type="pct"/>
            <w:tcBorders>
              <w:top w:val="single" w:sz="4" w:space="0" w:color="auto"/>
              <w:left w:val="single" w:sz="4" w:space="0" w:color="auto"/>
              <w:bottom w:val="single" w:sz="4" w:space="0" w:color="auto"/>
              <w:right w:val="single" w:sz="4" w:space="0" w:color="auto"/>
            </w:tcBorders>
            <w:vAlign w:val="center"/>
            <w:hideMark/>
          </w:tcPr>
          <w:p w:rsidR="006B10A2" w:rsidRPr="007B5AD8" w:rsidRDefault="006B10A2" w:rsidP="00235DE3">
            <w:pPr>
              <w:widowControl w:val="0"/>
              <w:overflowPunct w:val="0"/>
              <w:adjustRightInd w:val="0"/>
              <w:spacing w:after="0" w:line="252" w:lineRule="auto"/>
              <w:rPr>
                <w:rFonts w:ascii="Times New Roman" w:eastAsia="Times New Roman" w:hAnsi="Times New Roman" w:cs="Times New Roman"/>
                <w:kern w:val="28"/>
                <w:sz w:val="25"/>
                <w:szCs w:val="25"/>
              </w:rPr>
            </w:pPr>
            <w:r w:rsidRPr="007B5AD8">
              <w:rPr>
                <w:rFonts w:ascii="Times New Roman" w:eastAsia="Times New Roman" w:hAnsi="Times New Roman" w:cs="Times New Roman"/>
                <w:kern w:val="28"/>
                <w:sz w:val="25"/>
                <w:szCs w:val="25"/>
                <w:lang w:eastAsia="ru-RU"/>
              </w:rPr>
              <w:lastRenderedPageBreak/>
              <w:t xml:space="preserve">Депутати міської ради, посадові особи органів місцевого самоврядування </w:t>
            </w:r>
            <w:r w:rsidRPr="007B5AD8">
              <w:rPr>
                <w:rFonts w:ascii="Times New Roman" w:eastAsia="Times New Roman" w:hAnsi="Times New Roman" w:cs="Times New Roman"/>
                <w:kern w:val="28"/>
                <w:sz w:val="25"/>
                <w:szCs w:val="25"/>
              </w:rPr>
              <w:t xml:space="preserve">міста </w:t>
            </w:r>
            <w:r w:rsidR="00C15D38" w:rsidRPr="007B5AD8">
              <w:rPr>
                <w:rFonts w:ascii="Times New Roman" w:eastAsia="Times New Roman" w:hAnsi="Times New Roman" w:cs="Times New Roman"/>
                <w:kern w:val="28"/>
                <w:sz w:val="25"/>
                <w:szCs w:val="25"/>
                <w:lang w:eastAsia="ru-RU"/>
              </w:rPr>
              <w:t>Ізмаїл</w:t>
            </w:r>
            <w:r w:rsidR="004615F9" w:rsidRPr="007B5AD8">
              <w:rPr>
                <w:rFonts w:ascii="Times New Roman" w:eastAsia="Times New Roman" w:hAnsi="Times New Roman" w:cs="Times New Roman"/>
                <w:kern w:val="28"/>
                <w:sz w:val="25"/>
                <w:szCs w:val="25"/>
                <w:lang w:eastAsia="ru-RU"/>
              </w:rPr>
              <w:t xml:space="preserve"> Ізмаїльського району Одеської області</w:t>
            </w:r>
            <w:r w:rsidRPr="007B5AD8">
              <w:rPr>
                <w:rFonts w:ascii="Times New Roman" w:eastAsia="Times New Roman" w:hAnsi="Times New Roman" w:cs="Times New Roman"/>
                <w:kern w:val="28"/>
                <w:sz w:val="25"/>
                <w:szCs w:val="25"/>
              </w:rPr>
              <w:t>.</w:t>
            </w:r>
          </w:p>
        </w:tc>
        <w:tc>
          <w:tcPr>
            <w:tcW w:w="1038" w:type="pct"/>
            <w:tcBorders>
              <w:top w:val="single" w:sz="4" w:space="0" w:color="auto"/>
              <w:left w:val="single" w:sz="4" w:space="0" w:color="auto"/>
              <w:bottom w:val="single" w:sz="4" w:space="0" w:color="auto"/>
              <w:right w:val="single" w:sz="4" w:space="0" w:color="auto"/>
            </w:tcBorders>
            <w:hideMark/>
          </w:tcPr>
          <w:p w:rsidR="006B10A2" w:rsidRPr="007B5AD8" w:rsidRDefault="006B10A2" w:rsidP="00235DE3">
            <w:pPr>
              <w:widowControl w:val="0"/>
              <w:overflowPunct w:val="0"/>
              <w:adjustRightInd w:val="0"/>
              <w:spacing w:before="120" w:after="0" w:line="252" w:lineRule="auto"/>
              <w:jc w:val="center"/>
              <w:textAlignment w:val="baseline"/>
              <w:rPr>
                <w:rFonts w:ascii="Times New Roman" w:eastAsia="Times New Roman" w:hAnsi="Times New Roman" w:cs="Times New Roman"/>
                <w:bCs/>
                <w:kern w:val="28"/>
                <w:sz w:val="25"/>
                <w:szCs w:val="25"/>
                <w:u w:val="single"/>
              </w:rPr>
            </w:pPr>
            <w:r w:rsidRPr="007B5AD8">
              <w:rPr>
                <w:rFonts w:ascii="Times New Roman" w:eastAsia="Times New Roman" w:hAnsi="Times New Roman" w:cs="Times New Roman"/>
                <w:bCs/>
                <w:kern w:val="28"/>
                <w:sz w:val="25"/>
                <w:szCs w:val="25"/>
                <w:u w:val="single"/>
              </w:rPr>
              <w:t>Позитивний</w:t>
            </w:r>
          </w:p>
        </w:tc>
        <w:tc>
          <w:tcPr>
            <w:tcW w:w="2596" w:type="pct"/>
            <w:tcBorders>
              <w:top w:val="single" w:sz="4" w:space="0" w:color="auto"/>
              <w:left w:val="single" w:sz="4" w:space="0" w:color="auto"/>
              <w:bottom w:val="single" w:sz="4" w:space="0" w:color="auto"/>
              <w:right w:val="single" w:sz="4" w:space="0" w:color="auto"/>
            </w:tcBorders>
            <w:hideMark/>
          </w:tcPr>
          <w:p w:rsidR="006B10A2" w:rsidRPr="007B5AD8" w:rsidRDefault="006B10A2" w:rsidP="00235DE3">
            <w:pPr>
              <w:widowControl w:val="0"/>
              <w:overflowPunct w:val="0"/>
              <w:adjustRightInd w:val="0"/>
              <w:spacing w:after="0" w:line="252" w:lineRule="auto"/>
              <w:jc w:val="both"/>
              <w:rPr>
                <w:rFonts w:ascii="Times New Roman" w:eastAsia="Times New Roman" w:hAnsi="Times New Roman" w:cs="Times New Roman"/>
                <w:kern w:val="28"/>
                <w:sz w:val="25"/>
                <w:szCs w:val="25"/>
              </w:rPr>
            </w:pPr>
            <w:r w:rsidRPr="007B5AD8">
              <w:rPr>
                <w:rFonts w:ascii="Times New Roman" w:eastAsia="Calibri" w:hAnsi="Times New Roman" w:cs="Calibri"/>
                <w:kern w:val="28"/>
                <w:sz w:val="25"/>
                <w:szCs w:val="25"/>
              </w:rPr>
              <w:t xml:space="preserve">Проектом </w:t>
            </w:r>
            <w:proofErr w:type="spellStart"/>
            <w:r w:rsidRPr="007B5AD8">
              <w:rPr>
                <w:rFonts w:ascii="Times New Roman" w:eastAsia="Calibri" w:hAnsi="Times New Roman" w:cs="Calibri"/>
                <w:kern w:val="28"/>
                <w:sz w:val="25"/>
                <w:szCs w:val="25"/>
              </w:rPr>
              <w:t>акта</w:t>
            </w:r>
            <w:proofErr w:type="spellEnd"/>
            <w:r w:rsidRPr="007B5AD8">
              <w:rPr>
                <w:rFonts w:ascii="Times New Roman" w:eastAsia="Calibri" w:hAnsi="Times New Roman" w:cs="Calibri"/>
                <w:kern w:val="28"/>
                <w:sz w:val="25"/>
                <w:szCs w:val="25"/>
              </w:rPr>
              <w:t xml:space="preserve"> пропонується юридично та фактично закріпити межу </w:t>
            </w:r>
            <w:r w:rsidRPr="007B5AD8">
              <w:rPr>
                <w:rFonts w:ascii="Times New Roman" w:eastAsia="Times New Roman" w:hAnsi="Times New Roman" w:cs="Times New Roman"/>
                <w:color w:val="000000"/>
                <w:kern w:val="28"/>
                <w:sz w:val="25"/>
                <w:szCs w:val="25"/>
              </w:rPr>
              <w:t xml:space="preserve">міста </w:t>
            </w:r>
            <w:r w:rsidR="00C15D38" w:rsidRPr="007B5AD8">
              <w:rPr>
                <w:rFonts w:ascii="Times New Roman" w:eastAsia="Times New Roman" w:hAnsi="Times New Roman" w:cs="Times New Roman"/>
                <w:kern w:val="28"/>
                <w:sz w:val="25"/>
                <w:szCs w:val="25"/>
                <w:lang w:eastAsia="ru-RU"/>
              </w:rPr>
              <w:t>Ізмаїл</w:t>
            </w:r>
            <w:r w:rsidR="004615F9" w:rsidRPr="007B5AD8">
              <w:rPr>
                <w:rFonts w:ascii="Times New Roman" w:eastAsia="Times New Roman" w:hAnsi="Times New Roman" w:cs="Times New Roman"/>
                <w:kern w:val="28"/>
                <w:sz w:val="25"/>
                <w:szCs w:val="25"/>
                <w:lang w:eastAsia="ru-RU"/>
              </w:rPr>
              <w:t xml:space="preserve"> Ізмаїльського району Одеської області</w:t>
            </w:r>
            <w:r w:rsidRPr="007B5AD8">
              <w:rPr>
                <w:rFonts w:ascii="Times New Roman" w:eastAsia="Calibri" w:hAnsi="Times New Roman" w:cs="Calibri"/>
                <w:kern w:val="28"/>
                <w:sz w:val="25"/>
                <w:szCs w:val="25"/>
              </w:rPr>
              <w:t>, що створить сприятливі умови для територіального розвитку міста, ефективного використання потенціалу території, надходження від плати за землю та інших податків до місцевого бюджету, що</w:t>
            </w:r>
            <w:r w:rsidRPr="007B5AD8">
              <w:rPr>
                <w:rFonts w:ascii="Times New Roman" w:eastAsia="Times New Roman" w:hAnsi="Times New Roman" w:cs="Times New Roman"/>
                <w:color w:val="000000"/>
                <w:kern w:val="28"/>
                <w:sz w:val="25"/>
                <w:szCs w:val="25"/>
              </w:rPr>
              <w:t xml:space="preserve"> будуть використовуватись на розвиток міста.</w:t>
            </w:r>
          </w:p>
        </w:tc>
      </w:tr>
    </w:tbl>
    <w:p w:rsidR="006B10A2" w:rsidRPr="007B5AD8" w:rsidRDefault="006B10A2" w:rsidP="006B10A2">
      <w:pPr>
        <w:widowControl w:val="0"/>
        <w:tabs>
          <w:tab w:val="left" w:pos="567"/>
        </w:tabs>
        <w:overflowPunct w:val="0"/>
        <w:adjustRightInd w:val="0"/>
        <w:spacing w:after="0" w:line="240" w:lineRule="auto"/>
        <w:ind w:firstLine="709"/>
        <w:jc w:val="both"/>
        <w:rPr>
          <w:rFonts w:ascii="Times New Roman" w:eastAsia="Times New Roman" w:hAnsi="Times New Roman" w:cs="Times New Roman"/>
          <w:kern w:val="28"/>
          <w:sz w:val="28"/>
          <w:szCs w:val="28"/>
          <w:lang w:eastAsia="uk-UA"/>
        </w:rPr>
      </w:pPr>
    </w:p>
    <w:p w:rsidR="004615F9" w:rsidRPr="007B5AD8" w:rsidRDefault="004615F9" w:rsidP="004615F9">
      <w:pPr>
        <w:widowControl w:val="0"/>
        <w:overflowPunct w:val="0"/>
        <w:adjustRightInd w:val="0"/>
        <w:spacing w:after="0" w:line="240" w:lineRule="auto"/>
        <w:rPr>
          <w:rFonts w:ascii="Times New Roman" w:eastAsia="Times New Roman" w:hAnsi="Times New Roman" w:cs="Times New Roman"/>
          <w:b/>
          <w:kern w:val="28"/>
          <w:sz w:val="28"/>
          <w:szCs w:val="28"/>
          <w:lang w:eastAsia="uk-UA"/>
        </w:rPr>
      </w:pPr>
    </w:p>
    <w:bookmarkEnd w:id="0"/>
    <w:p w:rsidR="007B5AD8" w:rsidRPr="007B5AD8" w:rsidRDefault="007B5AD8" w:rsidP="00AB28DB">
      <w:pPr>
        <w:pStyle w:val="a6"/>
        <w:rPr>
          <w:sz w:val="16"/>
          <w:szCs w:val="28"/>
        </w:rPr>
      </w:pPr>
      <w:r w:rsidRPr="007B5AD8">
        <w:rPr>
          <w:rFonts w:eastAsia="Times New Roman"/>
          <w:b/>
          <w:kern w:val="28"/>
          <w:szCs w:val="28"/>
          <w:lang w:val="uk-UA" w:eastAsia="uk-UA"/>
        </w:rPr>
        <w:t xml:space="preserve">Міністр розвитку громад </w:t>
      </w:r>
      <w:r w:rsidRPr="007B5AD8">
        <w:rPr>
          <w:rFonts w:eastAsia="Times New Roman"/>
          <w:b/>
          <w:kern w:val="28"/>
          <w:szCs w:val="28"/>
          <w:lang w:val="uk-UA" w:eastAsia="uk-UA"/>
        </w:rPr>
        <w:br/>
        <w:t>та територій України</w:t>
      </w:r>
      <w:r w:rsidRPr="007B5AD8">
        <w:rPr>
          <w:rFonts w:eastAsia="Times New Roman"/>
          <w:b/>
          <w:kern w:val="28"/>
          <w:szCs w:val="28"/>
          <w:lang w:val="uk-UA" w:eastAsia="uk-UA"/>
        </w:rPr>
        <w:tab/>
      </w:r>
      <w:r w:rsidRPr="007B5AD8">
        <w:rPr>
          <w:rFonts w:eastAsia="Times New Roman"/>
          <w:b/>
          <w:kern w:val="28"/>
          <w:szCs w:val="28"/>
          <w:lang w:val="uk-UA" w:eastAsia="uk-UA"/>
        </w:rPr>
        <w:tab/>
      </w:r>
      <w:r w:rsidRPr="007B5AD8">
        <w:rPr>
          <w:rFonts w:eastAsia="Times New Roman"/>
          <w:b/>
          <w:kern w:val="28"/>
          <w:szCs w:val="28"/>
          <w:lang w:val="uk-UA" w:eastAsia="uk-UA"/>
        </w:rPr>
        <w:tab/>
      </w:r>
      <w:r w:rsidRPr="007B5AD8">
        <w:rPr>
          <w:rFonts w:eastAsia="Times New Roman"/>
          <w:b/>
          <w:kern w:val="28"/>
          <w:szCs w:val="28"/>
          <w:lang w:val="uk-UA" w:eastAsia="uk-UA"/>
        </w:rPr>
        <w:tab/>
      </w:r>
      <w:r w:rsidRPr="007B5AD8">
        <w:rPr>
          <w:rFonts w:eastAsia="Times New Roman"/>
          <w:b/>
          <w:kern w:val="28"/>
          <w:szCs w:val="28"/>
          <w:lang w:val="uk-UA" w:eastAsia="uk-UA"/>
        </w:rPr>
        <w:tab/>
      </w:r>
      <w:r w:rsidRPr="007B5AD8">
        <w:rPr>
          <w:rFonts w:eastAsia="Times New Roman"/>
          <w:b/>
          <w:kern w:val="28"/>
          <w:szCs w:val="28"/>
          <w:lang w:val="uk-UA" w:eastAsia="uk-UA"/>
        </w:rPr>
        <w:tab/>
        <w:t xml:space="preserve"> Олексій ЧЕРНИШОВ</w:t>
      </w:r>
      <w:r w:rsidRPr="007B5AD8">
        <w:rPr>
          <w:sz w:val="16"/>
          <w:szCs w:val="28"/>
          <w:lang w:val="uk-UA"/>
        </w:rPr>
        <w:t xml:space="preserve"> </w:t>
      </w:r>
      <w:bookmarkEnd w:id="1"/>
    </w:p>
    <w:sectPr w:rsidR="007B5AD8" w:rsidRPr="007B5AD8" w:rsidSect="004F7EAC">
      <w:headerReference w:type="even" r:id="rId8"/>
      <w:headerReference w:type="default" r:id="rId9"/>
      <w:footerReference w:type="even" r:id="rId10"/>
      <w:footerReference w:type="default" r:id="rId11"/>
      <w:headerReference w:type="first" r:id="rId12"/>
      <w:footerReference w:type="first" r:id="rId13"/>
      <w:pgSz w:w="11906" w:h="16838"/>
      <w:pgMar w:top="851" w:right="567" w:bottom="1276" w:left="1701" w:header="709" w:footer="2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CAC" w:rsidRDefault="00AF4CAC" w:rsidP="009755D7">
      <w:pPr>
        <w:spacing w:after="0" w:line="240" w:lineRule="auto"/>
      </w:pPr>
      <w:r>
        <w:separator/>
      </w:r>
    </w:p>
  </w:endnote>
  <w:endnote w:type="continuationSeparator" w:id="0">
    <w:p w:rsidR="00AF4CAC" w:rsidRDefault="00AF4CAC" w:rsidP="00975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567" w:rsidRDefault="00FF556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567" w:rsidRDefault="00FF556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567" w:rsidRDefault="00FF556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CAC" w:rsidRDefault="00AF4CAC" w:rsidP="009755D7">
      <w:pPr>
        <w:spacing w:after="0" w:line="240" w:lineRule="auto"/>
      </w:pPr>
      <w:r>
        <w:separator/>
      </w:r>
    </w:p>
  </w:footnote>
  <w:footnote w:type="continuationSeparator" w:id="0">
    <w:p w:rsidR="00AF4CAC" w:rsidRDefault="00AF4CAC" w:rsidP="009755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567" w:rsidRDefault="00FF5567">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7025518"/>
      <w:docPartObj>
        <w:docPartGallery w:val="Page Numbers (Top of Page)"/>
        <w:docPartUnique/>
      </w:docPartObj>
    </w:sdtPr>
    <w:sdtEndPr/>
    <w:sdtContent>
      <w:p w:rsidR="005E71F9" w:rsidRDefault="005E71F9">
        <w:pPr>
          <w:pStyle w:val="a9"/>
          <w:jc w:val="center"/>
        </w:pPr>
        <w:r>
          <w:fldChar w:fldCharType="begin"/>
        </w:r>
        <w:r>
          <w:instrText>PAGE   \* MERGEFORMAT</w:instrText>
        </w:r>
        <w:r>
          <w:fldChar w:fldCharType="separate"/>
        </w:r>
        <w:r w:rsidR="00E633F5">
          <w:rPr>
            <w:noProof/>
          </w:rPr>
          <w:t>3</w:t>
        </w:r>
        <w:r>
          <w:fldChar w:fldCharType="end"/>
        </w:r>
      </w:p>
    </w:sdtContent>
  </w:sdt>
  <w:p w:rsidR="00FF5567" w:rsidRDefault="00FF5567">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567" w:rsidRDefault="00FF556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770F3"/>
    <w:multiLevelType w:val="hybridMultilevel"/>
    <w:tmpl w:val="F54607E6"/>
    <w:lvl w:ilvl="0" w:tplc="5DA01AA2">
      <w:start w:val="1"/>
      <w:numFmt w:val="decimal"/>
      <w:lvlText w:val="%1."/>
      <w:lvlJc w:val="left"/>
      <w:pPr>
        <w:ind w:left="927" w:hanging="360"/>
      </w:pPr>
      <w:rPr>
        <w:rFonts w:hint="default"/>
        <w:b/>
        <w:bCs/>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647F1CB8"/>
    <w:multiLevelType w:val="hybridMultilevel"/>
    <w:tmpl w:val="582ABDAE"/>
    <w:lvl w:ilvl="0" w:tplc="231E8F3C">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10D"/>
    <w:rsid w:val="00015505"/>
    <w:rsid w:val="00020AEF"/>
    <w:rsid w:val="00025811"/>
    <w:rsid w:val="00052A8B"/>
    <w:rsid w:val="00063999"/>
    <w:rsid w:val="0007295F"/>
    <w:rsid w:val="000A2689"/>
    <w:rsid w:val="000B0C8C"/>
    <w:rsid w:val="000C6CFD"/>
    <w:rsid w:val="000D0FCD"/>
    <w:rsid w:val="000E2F77"/>
    <w:rsid w:val="000F2386"/>
    <w:rsid w:val="000F66DD"/>
    <w:rsid w:val="0010340D"/>
    <w:rsid w:val="00126357"/>
    <w:rsid w:val="001308E6"/>
    <w:rsid w:val="00130C6B"/>
    <w:rsid w:val="00142CA7"/>
    <w:rsid w:val="001452E5"/>
    <w:rsid w:val="001468B9"/>
    <w:rsid w:val="00152069"/>
    <w:rsid w:val="00162054"/>
    <w:rsid w:val="00164A77"/>
    <w:rsid w:val="001934EC"/>
    <w:rsid w:val="00194E1A"/>
    <w:rsid w:val="001A35E9"/>
    <w:rsid w:val="001E710D"/>
    <w:rsid w:val="001F01A5"/>
    <w:rsid w:val="001F1DFC"/>
    <w:rsid w:val="00200811"/>
    <w:rsid w:val="0023415D"/>
    <w:rsid w:val="002370AA"/>
    <w:rsid w:val="00282822"/>
    <w:rsid w:val="002B1CB9"/>
    <w:rsid w:val="002C22D0"/>
    <w:rsid w:val="002D5C91"/>
    <w:rsid w:val="00325F3C"/>
    <w:rsid w:val="003402E9"/>
    <w:rsid w:val="003531D6"/>
    <w:rsid w:val="00353610"/>
    <w:rsid w:val="00354FB3"/>
    <w:rsid w:val="00360F2A"/>
    <w:rsid w:val="003B3EDA"/>
    <w:rsid w:val="003C3CC3"/>
    <w:rsid w:val="003E269C"/>
    <w:rsid w:val="003E2E66"/>
    <w:rsid w:val="003E7532"/>
    <w:rsid w:val="00406356"/>
    <w:rsid w:val="00426063"/>
    <w:rsid w:val="004322F6"/>
    <w:rsid w:val="00433FE4"/>
    <w:rsid w:val="004365B8"/>
    <w:rsid w:val="00436E28"/>
    <w:rsid w:val="00447F44"/>
    <w:rsid w:val="004615F9"/>
    <w:rsid w:val="00470951"/>
    <w:rsid w:val="00471454"/>
    <w:rsid w:val="00482A58"/>
    <w:rsid w:val="004966EC"/>
    <w:rsid w:val="004A28E3"/>
    <w:rsid w:val="004B1F5C"/>
    <w:rsid w:val="004B23BC"/>
    <w:rsid w:val="004E346E"/>
    <w:rsid w:val="004F7EAC"/>
    <w:rsid w:val="0050267F"/>
    <w:rsid w:val="00502DCC"/>
    <w:rsid w:val="00512560"/>
    <w:rsid w:val="00524224"/>
    <w:rsid w:val="0053456E"/>
    <w:rsid w:val="00564102"/>
    <w:rsid w:val="005743CB"/>
    <w:rsid w:val="005B6BDB"/>
    <w:rsid w:val="005C6E16"/>
    <w:rsid w:val="005E71F9"/>
    <w:rsid w:val="00603FB8"/>
    <w:rsid w:val="00610A0B"/>
    <w:rsid w:val="006202AC"/>
    <w:rsid w:val="00622A02"/>
    <w:rsid w:val="00625B3D"/>
    <w:rsid w:val="00634374"/>
    <w:rsid w:val="00652FAA"/>
    <w:rsid w:val="00652FD7"/>
    <w:rsid w:val="00653FF9"/>
    <w:rsid w:val="006672C9"/>
    <w:rsid w:val="006877EC"/>
    <w:rsid w:val="006936D4"/>
    <w:rsid w:val="00694765"/>
    <w:rsid w:val="006A53F9"/>
    <w:rsid w:val="006B10A2"/>
    <w:rsid w:val="006B7CF6"/>
    <w:rsid w:val="006D7FC1"/>
    <w:rsid w:val="006F01D1"/>
    <w:rsid w:val="00787D55"/>
    <w:rsid w:val="007B092A"/>
    <w:rsid w:val="007B5AD8"/>
    <w:rsid w:val="007C59A7"/>
    <w:rsid w:val="007E645B"/>
    <w:rsid w:val="00802653"/>
    <w:rsid w:val="00806872"/>
    <w:rsid w:val="008079CB"/>
    <w:rsid w:val="00810C10"/>
    <w:rsid w:val="00823469"/>
    <w:rsid w:val="00833E06"/>
    <w:rsid w:val="008917E3"/>
    <w:rsid w:val="008948CC"/>
    <w:rsid w:val="008A1311"/>
    <w:rsid w:val="008A6A2F"/>
    <w:rsid w:val="008B2E72"/>
    <w:rsid w:val="008B563D"/>
    <w:rsid w:val="008B7D4D"/>
    <w:rsid w:val="008C024C"/>
    <w:rsid w:val="008C22D4"/>
    <w:rsid w:val="008E620D"/>
    <w:rsid w:val="008E7F1D"/>
    <w:rsid w:val="00900A9E"/>
    <w:rsid w:val="00922A3B"/>
    <w:rsid w:val="00927B61"/>
    <w:rsid w:val="00933FD5"/>
    <w:rsid w:val="00952D7F"/>
    <w:rsid w:val="00953AD0"/>
    <w:rsid w:val="00960025"/>
    <w:rsid w:val="009755D7"/>
    <w:rsid w:val="009955E8"/>
    <w:rsid w:val="009A102D"/>
    <w:rsid w:val="009B095B"/>
    <w:rsid w:val="009B68FB"/>
    <w:rsid w:val="009E49FA"/>
    <w:rsid w:val="00A22610"/>
    <w:rsid w:val="00A6501E"/>
    <w:rsid w:val="00A7607E"/>
    <w:rsid w:val="00A9127F"/>
    <w:rsid w:val="00AA2246"/>
    <w:rsid w:val="00AB28DB"/>
    <w:rsid w:val="00AB38A8"/>
    <w:rsid w:val="00AD1909"/>
    <w:rsid w:val="00AD2272"/>
    <w:rsid w:val="00AE181C"/>
    <w:rsid w:val="00AF4CAC"/>
    <w:rsid w:val="00AF6E05"/>
    <w:rsid w:val="00B325B6"/>
    <w:rsid w:val="00B361FF"/>
    <w:rsid w:val="00B552BC"/>
    <w:rsid w:val="00B65E1C"/>
    <w:rsid w:val="00B92A80"/>
    <w:rsid w:val="00B93D10"/>
    <w:rsid w:val="00BB2CEC"/>
    <w:rsid w:val="00BC2101"/>
    <w:rsid w:val="00BD1721"/>
    <w:rsid w:val="00BE02E3"/>
    <w:rsid w:val="00BE0802"/>
    <w:rsid w:val="00BF2B53"/>
    <w:rsid w:val="00C15D38"/>
    <w:rsid w:val="00C201C3"/>
    <w:rsid w:val="00C205E6"/>
    <w:rsid w:val="00C330C0"/>
    <w:rsid w:val="00C34F64"/>
    <w:rsid w:val="00C364BB"/>
    <w:rsid w:val="00C36995"/>
    <w:rsid w:val="00C4290F"/>
    <w:rsid w:val="00C44391"/>
    <w:rsid w:val="00C5313C"/>
    <w:rsid w:val="00C62F94"/>
    <w:rsid w:val="00C73ABD"/>
    <w:rsid w:val="00C74629"/>
    <w:rsid w:val="00C75495"/>
    <w:rsid w:val="00C766D1"/>
    <w:rsid w:val="00C94D91"/>
    <w:rsid w:val="00CA60FF"/>
    <w:rsid w:val="00CB0D5B"/>
    <w:rsid w:val="00CC2CB7"/>
    <w:rsid w:val="00CD667F"/>
    <w:rsid w:val="00CE63D2"/>
    <w:rsid w:val="00CE6BBE"/>
    <w:rsid w:val="00CF0C24"/>
    <w:rsid w:val="00CF3DCF"/>
    <w:rsid w:val="00D0142A"/>
    <w:rsid w:val="00D018BA"/>
    <w:rsid w:val="00D0794D"/>
    <w:rsid w:val="00D24E92"/>
    <w:rsid w:val="00D369B3"/>
    <w:rsid w:val="00D43577"/>
    <w:rsid w:val="00D534B6"/>
    <w:rsid w:val="00D6227E"/>
    <w:rsid w:val="00D81B8B"/>
    <w:rsid w:val="00DB09F8"/>
    <w:rsid w:val="00DC638B"/>
    <w:rsid w:val="00E06E0C"/>
    <w:rsid w:val="00E21959"/>
    <w:rsid w:val="00E33AD3"/>
    <w:rsid w:val="00E40BE9"/>
    <w:rsid w:val="00E52098"/>
    <w:rsid w:val="00E633F5"/>
    <w:rsid w:val="00E7516C"/>
    <w:rsid w:val="00E80D5A"/>
    <w:rsid w:val="00E905A0"/>
    <w:rsid w:val="00E92BEB"/>
    <w:rsid w:val="00E97B2C"/>
    <w:rsid w:val="00EB0EB5"/>
    <w:rsid w:val="00EB187B"/>
    <w:rsid w:val="00EB2872"/>
    <w:rsid w:val="00ED3C57"/>
    <w:rsid w:val="00F000B8"/>
    <w:rsid w:val="00F07CDD"/>
    <w:rsid w:val="00F126BC"/>
    <w:rsid w:val="00F32CCE"/>
    <w:rsid w:val="00F45A27"/>
    <w:rsid w:val="00F505DF"/>
    <w:rsid w:val="00F51591"/>
    <w:rsid w:val="00F56E5A"/>
    <w:rsid w:val="00F80CA8"/>
    <w:rsid w:val="00FA34C7"/>
    <w:rsid w:val="00FA7EA7"/>
    <w:rsid w:val="00FB0A81"/>
    <w:rsid w:val="00FF5567"/>
    <w:rsid w:val="00FF74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B058D8-F8C4-4C74-8C80-B85CEEDF3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1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710D"/>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1E710D"/>
    <w:rPr>
      <w:rFonts w:ascii="Tahoma" w:hAnsi="Tahoma" w:cs="Tahoma"/>
      <w:sz w:val="16"/>
      <w:szCs w:val="16"/>
    </w:rPr>
  </w:style>
  <w:style w:type="table" w:styleId="a5">
    <w:name w:val="Table Grid"/>
    <w:basedOn w:val="a1"/>
    <w:uiPriority w:val="39"/>
    <w:rsid w:val="00EB0EB5"/>
    <w:pPr>
      <w:spacing w:after="0" w:line="240" w:lineRule="auto"/>
    </w:pPr>
    <w:rPr>
      <w:rFonts w:ascii="Times New Roman" w:hAnsi="Times New Roman" w:cs="Times New Roman"/>
      <w:sz w:val="28"/>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B0EB5"/>
    <w:pPr>
      <w:spacing w:after="0" w:line="240" w:lineRule="auto"/>
    </w:pPr>
    <w:rPr>
      <w:rFonts w:ascii="Times New Roman" w:hAnsi="Times New Roman" w:cs="Times New Roman"/>
      <w:sz w:val="28"/>
      <w:szCs w:val="24"/>
      <w:lang w:val="ru-RU"/>
    </w:rPr>
  </w:style>
  <w:style w:type="paragraph" w:styleId="a7">
    <w:name w:val="footer"/>
    <w:basedOn w:val="a"/>
    <w:link w:val="a8"/>
    <w:uiPriority w:val="99"/>
    <w:unhideWhenUsed/>
    <w:rsid w:val="00EB0EB5"/>
    <w:pPr>
      <w:tabs>
        <w:tab w:val="center" w:pos="4677"/>
        <w:tab w:val="right" w:pos="9355"/>
      </w:tabs>
      <w:spacing w:after="0" w:line="240" w:lineRule="auto"/>
    </w:pPr>
    <w:rPr>
      <w:rFonts w:ascii="Times New Roman" w:hAnsi="Times New Roman" w:cs="Times New Roman"/>
      <w:sz w:val="28"/>
      <w:szCs w:val="24"/>
      <w:lang w:val="ru-RU"/>
    </w:rPr>
  </w:style>
  <w:style w:type="character" w:customStyle="1" w:styleId="a8">
    <w:name w:val="Нижній колонтитул Знак"/>
    <w:basedOn w:val="a0"/>
    <w:link w:val="a7"/>
    <w:uiPriority w:val="99"/>
    <w:rsid w:val="00EB0EB5"/>
    <w:rPr>
      <w:rFonts w:ascii="Times New Roman" w:hAnsi="Times New Roman" w:cs="Times New Roman"/>
      <w:sz w:val="28"/>
      <w:szCs w:val="24"/>
      <w:lang w:val="ru-RU"/>
    </w:rPr>
  </w:style>
  <w:style w:type="paragraph" w:styleId="a9">
    <w:name w:val="header"/>
    <w:basedOn w:val="a"/>
    <w:link w:val="aa"/>
    <w:uiPriority w:val="99"/>
    <w:unhideWhenUsed/>
    <w:rsid w:val="009755D7"/>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9755D7"/>
  </w:style>
  <w:style w:type="character" w:customStyle="1" w:styleId="rvts23">
    <w:name w:val="rvts23"/>
    <w:basedOn w:val="a0"/>
    <w:rsid w:val="006B10A2"/>
  </w:style>
  <w:style w:type="table" w:customStyle="1" w:styleId="1">
    <w:name w:val="Сітка таблиці1"/>
    <w:basedOn w:val="a1"/>
    <w:next w:val="a5"/>
    <w:uiPriority w:val="39"/>
    <w:rsid w:val="006B1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7295F"/>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Hyperlink"/>
    <w:basedOn w:val="a0"/>
    <w:uiPriority w:val="99"/>
    <w:unhideWhenUsed/>
    <w:rsid w:val="001308E6"/>
    <w:rPr>
      <w:color w:val="0000FF" w:themeColor="hyperlink"/>
      <w:u w:val="single"/>
    </w:rPr>
  </w:style>
  <w:style w:type="character" w:customStyle="1" w:styleId="UnresolvedMention">
    <w:name w:val="Unresolved Mention"/>
    <w:basedOn w:val="a0"/>
    <w:uiPriority w:val="99"/>
    <w:semiHidden/>
    <w:unhideWhenUsed/>
    <w:rsid w:val="001308E6"/>
    <w:rPr>
      <w:color w:val="605E5C"/>
      <w:shd w:val="clear" w:color="auto" w:fill="E1DFDD"/>
    </w:rPr>
  </w:style>
  <w:style w:type="paragraph" w:styleId="ac">
    <w:name w:val="List Paragraph"/>
    <w:basedOn w:val="a"/>
    <w:uiPriority w:val="34"/>
    <w:qFormat/>
    <w:rsid w:val="002D5C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1C5F9-D9F8-4553-BB83-9A92F0BCA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5337</Words>
  <Characters>3043</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2022-02-03T14:57:00Z</dcterms:created>
  <dcterms:modified xsi:type="dcterms:W3CDTF">2022-02-03T14:57:00Z</dcterms:modified>
</cp:coreProperties>
</file>