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D40932" w14:textId="77777777" w:rsidR="00D074A0" w:rsidRPr="002416FA" w:rsidRDefault="00D074A0" w:rsidP="00D074A0">
      <w:pPr>
        <w:pStyle w:val="1"/>
      </w:pPr>
      <w:r w:rsidRPr="002416FA">
        <w:t>ПОРІВНЯЛЬНА ТАБЛИЦЯ</w:t>
      </w:r>
    </w:p>
    <w:p w14:paraId="41DBA2ED" w14:textId="2DEED1BA" w:rsidR="008060CD" w:rsidRPr="002416FA" w:rsidRDefault="005007CE" w:rsidP="008060CD">
      <w:pPr>
        <w:jc w:val="center"/>
        <w:rPr>
          <w:b/>
          <w:bCs/>
          <w:szCs w:val="28"/>
          <w:lang w:val="uk-UA" w:eastAsia="ru-RU"/>
        </w:rPr>
      </w:pPr>
      <w:r w:rsidRPr="002416FA">
        <w:rPr>
          <w:b/>
          <w:szCs w:val="28"/>
          <w:lang w:val="uk-UA"/>
        </w:rPr>
        <w:t>до про</w:t>
      </w:r>
      <w:r w:rsidR="00122D29" w:rsidRPr="002416FA">
        <w:rPr>
          <w:b/>
          <w:szCs w:val="28"/>
          <w:lang w:val="uk-UA"/>
        </w:rPr>
        <w:t>є</w:t>
      </w:r>
      <w:r w:rsidRPr="002416FA">
        <w:rPr>
          <w:b/>
          <w:szCs w:val="28"/>
          <w:lang w:val="uk-UA"/>
        </w:rPr>
        <w:t>кту Закону України «</w:t>
      </w:r>
      <w:r w:rsidR="004B76A1" w:rsidRPr="00176510">
        <w:rPr>
          <w:b/>
          <w:szCs w:val="28"/>
          <w:lang w:val="uk-UA"/>
        </w:rPr>
        <w:t xml:space="preserve">Про внесення змін до </w:t>
      </w:r>
      <w:r w:rsidR="004B76A1" w:rsidRPr="00176510">
        <w:rPr>
          <w:b/>
          <w:bCs/>
          <w:szCs w:val="28"/>
          <w:lang w:val="uk-UA"/>
        </w:rPr>
        <w:t xml:space="preserve">Закону України «Про </w:t>
      </w:r>
      <w:r w:rsidR="004B76A1" w:rsidRPr="00176510">
        <w:rPr>
          <w:b/>
          <w:bCs/>
          <w:szCs w:val="28"/>
          <w:shd w:val="clear" w:color="auto" w:fill="FFFFFF"/>
          <w:lang w:val="uk-UA"/>
        </w:rPr>
        <w:t>благоустрій населених пунктів</w:t>
      </w:r>
      <w:r w:rsidR="004B76A1" w:rsidRPr="00176510">
        <w:rPr>
          <w:b/>
          <w:bCs/>
          <w:szCs w:val="28"/>
          <w:lang w:val="uk-UA"/>
        </w:rPr>
        <w:t xml:space="preserve">» щодо </w:t>
      </w:r>
      <w:r w:rsidR="004B76A1" w:rsidRPr="00176510">
        <w:rPr>
          <w:b/>
          <w:color w:val="000000"/>
          <w:szCs w:val="28"/>
          <w:lang w:val="uk-UA"/>
        </w:rPr>
        <w:t>встановлення пам’ятних знаків, меморіальних та інформаційних до</w:t>
      </w:r>
      <w:r w:rsidR="00FB01E2" w:rsidRPr="00FB01E2">
        <w:rPr>
          <w:b/>
          <w:color w:val="000000"/>
          <w:szCs w:val="28"/>
          <w:lang w:val="uk-UA"/>
        </w:rPr>
        <w:t>що</w:t>
      </w:r>
      <w:r w:rsidR="004B76A1" w:rsidRPr="00176510">
        <w:rPr>
          <w:b/>
          <w:color w:val="000000"/>
          <w:szCs w:val="28"/>
          <w:lang w:val="uk-UA"/>
        </w:rPr>
        <w:t>к на території населених пунктів з метою</w:t>
      </w:r>
      <w:r w:rsidR="004B76A1">
        <w:rPr>
          <w:b/>
          <w:color w:val="000000"/>
          <w:szCs w:val="28"/>
          <w:lang w:val="uk-UA"/>
        </w:rPr>
        <w:t xml:space="preserve"> </w:t>
      </w:r>
      <w:r w:rsidR="004B76A1" w:rsidRPr="00176510">
        <w:rPr>
          <w:b/>
          <w:color w:val="000000"/>
          <w:szCs w:val="28"/>
          <w:lang w:val="uk-UA"/>
        </w:rPr>
        <w:t xml:space="preserve">увічнення пам’яті </w:t>
      </w:r>
      <w:r w:rsidR="00271F2E" w:rsidRPr="00271F2E">
        <w:rPr>
          <w:b/>
          <w:color w:val="000000" w:themeColor="text1"/>
          <w:szCs w:val="28"/>
          <w:shd w:val="clear" w:color="auto" w:fill="FFFFFF"/>
          <w:lang w:val="uk-UA"/>
        </w:rPr>
        <w:t>осіб, які брали участь у захисті Батьківщини</w:t>
      </w:r>
      <w:r w:rsidR="004B76A1">
        <w:rPr>
          <w:b/>
          <w:bCs/>
          <w:szCs w:val="28"/>
          <w:lang w:val="uk-UA" w:eastAsia="ru-RU"/>
        </w:rPr>
        <w:t>»</w:t>
      </w:r>
    </w:p>
    <w:p w14:paraId="7A407600" w14:textId="22062FC6" w:rsidR="006F3116" w:rsidRDefault="006F3116" w:rsidP="00D074A0">
      <w:pPr>
        <w:jc w:val="center"/>
        <w:rPr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2"/>
        <w:gridCol w:w="7393"/>
      </w:tblGrid>
      <w:tr w:rsidR="00AD3B4A" w:rsidRPr="002416FA" w14:paraId="49182A15" w14:textId="77777777" w:rsidTr="00682D31">
        <w:tc>
          <w:tcPr>
            <w:tcW w:w="7392" w:type="dxa"/>
            <w:shd w:val="clear" w:color="auto" w:fill="auto"/>
          </w:tcPr>
          <w:p w14:paraId="15FBCD7F" w14:textId="77777777" w:rsidR="005C7824" w:rsidRPr="00682D31" w:rsidRDefault="005C7824" w:rsidP="006E2397">
            <w:pPr>
              <w:jc w:val="center"/>
              <w:rPr>
                <w:b/>
                <w:lang w:val="uk-UA"/>
              </w:rPr>
            </w:pPr>
            <w:r w:rsidRPr="00682D31">
              <w:rPr>
                <w:b/>
                <w:bCs/>
                <w:szCs w:val="28"/>
                <w:lang w:val="uk-UA"/>
              </w:rPr>
              <w:t>Зміст положення (норми) чинного законодавства</w:t>
            </w:r>
          </w:p>
        </w:tc>
        <w:tc>
          <w:tcPr>
            <w:tcW w:w="7393" w:type="dxa"/>
            <w:shd w:val="clear" w:color="auto" w:fill="auto"/>
          </w:tcPr>
          <w:p w14:paraId="78073F66" w14:textId="77777777" w:rsidR="005C7824" w:rsidRPr="00682D31" w:rsidRDefault="005C7824" w:rsidP="006E2397">
            <w:pPr>
              <w:jc w:val="center"/>
              <w:rPr>
                <w:b/>
                <w:lang w:val="uk-UA"/>
              </w:rPr>
            </w:pPr>
            <w:r w:rsidRPr="00682D31">
              <w:rPr>
                <w:b/>
                <w:bCs/>
                <w:szCs w:val="28"/>
                <w:lang w:val="uk-UA"/>
              </w:rPr>
              <w:t>Зміст відповідного положення (норми) проєкту акта</w:t>
            </w:r>
          </w:p>
        </w:tc>
      </w:tr>
      <w:tr w:rsidR="00CA6954" w:rsidRPr="00682D31" w14:paraId="619EC623" w14:textId="77777777" w:rsidTr="00B14153">
        <w:tc>
          <w:tcPr>
            <w:tcW w:w="14785" w:type="dxa"/>
            <w:gridSpan w:val="2"/>
            <w:shd w:val="clear" w:color="auto" w:fill="auto"/>
          </w:tcPr>
          <w:p w14:paraId="65A31E23" w14:textId="77777777" w:rsidR="00CA6954" w:rsidRPr="00682D31" w:rsidRDefault="00CA6954" w:rsidP="00B14153">
            <w:pPr>
              <w:jc w:val="center"/>
              <w:rPr>
                <w:rStyle w:val="rvts9"/>
                <w:b/>
                <w:bCs/>
                <w:szCs w:val="28"/>
                <w:shd w:val="clear" w:color="auto" w:fill="FFFFFF"/>
                <w:lang w:val="uk-UA"/>
              </w:rPr>
            </w:pPr>
            <w:r w:rsidRPr="00682D31">
              <w:rPr>
                <w:rStyle w:val="rvts9"/>
                <w:b/>
                <w:bCs/>
                <w:szCs w:val="28"/>
                <w:shd w:val="clear" w:color="auto" w:fill="FFFFFF"/>
                <w:lang w:val="uk-UA"/>
              </w:rPr>
              <w:t>Закон України «</w:t>
            </w:r>
            <w:r w:rsidRPr="00682D31">
              <w:rPr>
                <w:b/>
                <w:bCs/>
                <w:szCs w:val="28"/>
                <w:shd w:val="clear" w:color="auto" w:fill="FFFFFF"/>
                <w:lang w:val="uk-UA"/>
              </w:rPr>
              <w:t>Про благоустрій населених пунктів</w:t>
            </w:r>
            <w:r w:rsidRPr="00682D31">
              <w:rPr>
                <w:rStyle w:val="rvts9"/>
                <w:b/>
                <w:bCs/>
                <w:szCs w:val="28"/>
                <w:shd w:val="clear" w:color="auto" w:fill="FFFFFF"/>
                <w:lang w:val="uk-UA"/>
              </w:rPr>
              <w:t>»</w:t>
            </w:r>
          </w:p>
          <w:p w14:paraId="3E912755" w14:textId="7F21C0B4" w:rsidR="00CA6954" w:rsidRPr="00682D31" w:rsidRDefault="00CA6954" w:rsidP="00A85D90">
            <w:pPr>
              <w:autoSpaceDN w:val="0"/>
              <w:jc w:val="center"/>
              <w:rPr>
                <w:b/>
                <w:szCs w:val="28"/>
                <w:lang w:val="uk-UA" w:eastAsia="uk-UA"/>
              </w:rPr>
            </w:pPr>
            <w:r w:rsidRPr="00682D31">
              <w:rPr>
                <w:b/>
                <w:szCs w:val="28"/>
                <w:shd w:val="clear" w:color="auto" w:fill="FFFFFF"/>
                <w:lang w:val="uk-UA"/>
              </w:rPr>
              <w:t>(Відомості Верховної Ради України (ВВР), 2005, № 49, ст.517)</w:t>
            </w:r>
          </w:p>
        </w:tc>
      </w:tr>
      <w:tr w:rsidR="00CA6954" w:rsidRPr="00FB01E2" w14:paraId="648B34B3" w14:textId="77777777" w:rsidTr="00B14153">
        <w:tc>
          <w:tcPr>
            <w:tcW w:w="7392" w:type="dxa"/>
            <w:shd w:val="clear" w:color="auto" w:fill="auto"/>
          </w:tcPr>
          <w:p w14:paraId="232419E3" w14:textId="77777777" w:rsidR="00CA6954" w:rsidRPr="00A13D64" w:rsidRDefault="00CA6954" w:rsidP="00B14153">
            <w:pPr>
              <w:shd w:val="clear" w:color="auto" w:fill="FFFFFF"/>
              <w:spacing w:after="150"/>
              <w:ind w:firstLine="450"/>
              <w:rPr>
                <w:szCs w:val="28"/>
                <w:lang w:val="uk-UA" w:eastAsia="uk-UA"/>
              </w:rPr>
            </w:pPr>
            <w:r w:rsidRPr="00682D31">
              <w:rPr>
                <w:b/>
                <w:bCs/>
                <w:szCs w:val="28"/>
                <w:lang w:val="uk-UA" w:eastAsia="uk-UA"/>
              </w:rPr>
              <w:t>Стаття 6. </w:t>
            </w:r>
            <w:r w:rsidRPr="00A13D64">
              <w:rPr>
                <w:szCs w:val="28"/>
                <w:lang w:val="uk-UA" w:eastAsia="uk-UA"/>
              </w:rPr>
              <w:t>Повноваження Кабінету Міністрів України у сфері благоустрою населених пунктів</w:t>
            </w:r>
          </w:p>
          <w:p w14:paraId="3B01E5E4" w14:textId="77777777" w:rsidR="00CA6954" w:rsidRPr="00A13D64" w:rsidRDefault="00CA6954" w:rsidP="00B14153">
            <w:pPr>
              <w:shd w:val="clear" w:color="auto" w:fill="FFFFFF"/>
              <w:spacing w:after="150"/>
              <w:ind w:firstLine="450"/>
              <w:rPr>
                <w:szCs w:val="28"/>
                <w:lang w:val="uk-UA" w:eastAsia="uk-UA"/>
              </w:rPr>
            </w:pPr>
            <w:r w:rsidRPr="00A13D64">
              <w:rPr>
                <w:szCs w:val="28"/>
                <w:lang w:val="uk-UA" w:eastAsia="uk-UA"/>
              </w:rPr>
              <w:t>1. До повноважень Кабінету Міністрів України у сфері благоустрою населених пунктів належить:</w:t>
            </w:r>
          </w:p>
          <w:p w14:paraId="52DD4028" w14:textId="77777777" w:rsidR="00CA6954" w:rsidRPr="00A13D64" w:rsidRDefault="00CA6954" w:rsidP="00B14153">
            <w:pPr>
              <w:shd w:val="clear" w:color="auto" w:fill="FFFFFF"/>
              <w:spacing w:after="150"/>
              <w:ind w:firstLine="450"/>
              <w:rPr>
                <w:szCs w:val="28"/>
                <w:lang w:val="uk-UA" w:eastAsia="uk-UA"/>
              </w:rPr>
            </w:pPr>
            <w:r w:rsidRPr="00A13D64">
              <w:rPr>
                <w:szCs w:val="28"/>
                <w:lang w:val="uk-UA" w:eastAsia="uk-UA"/>
              </w:rPr>
              <w:t>1) забезпечення реалізації державної політики у цій сфері;</w:t>
            </w:r>
          </w:p>
          <w:p w14:paraId="0CF320B1" w14:textId="77777777" w:rsidR="00CA6954" w:rsidRPr="00A13D64" w:rsidRDefault="00CA6954" w:rsidP="00B14153">
            <w:pPr>
              <w:shd w:val="clear" w:color="auto" w:fill="FFFFFF"/>
              <w:spacing w:after="150"/>
              <w:ind w:firstLine="450"/>
              <w:rPr>
                <w:szCs w:val="28"/>
                <w:lang w:val="uk-UA" w:eastAsia="uk-UA"/>
              </w:rPr>
            </w:pPr>
            <w:r w:rsidRPr="00A13D64">
              <w:rPr>
                <w:szCs w:val="28"/>
                <w:lang w:val="uk-UA" w:eastAsia="uk-UA"/>
              </w:rPr>
              <w:t>2) розроблення і забезпечення виконання загальнодержавних програм благоустрою населених пунктів;</w:t>
            </w:r>
          </w:p>
          <w:p w14:paraId="6639D7D4" w14:textId="77777777" w:rsidR="00CA6954" w:rsidRPr="00A13D64" w:rsidRDefault="00CA6954" w:rsidP="00B14153">
            <w:pPr>
              <w:shd w:val="clear" w:color="auto" w:fill="FFFFFF"/>
              <w:spacing w:after="150"/>
              <w:ind w:firstLine="450"/>
              <w:rPr>
                <w:szCs w:val="28"/>
                <w:lang w:val="uk-UA" w:eastAsia="uk-UA"/>
              </w:rPr>
            </w:pPr>
            <w:r w:rsidRPr="00A13D64">
              <w:rPr>
                <w:szCs w:val="28"/>
                <w:lang w:val="uk-UA" w:eastAsia="uk-UA"/>
              </w:rPr>
              <w:t>3) координація діяльності центральних органів виконавчої влади у сфері благоустрою.</w:t>
            </w:r>
          </w:p>
          <w:p w14:paraId="5419BC54" w14:textId="77777777" w:rsidR="00CA6954" w:rsidRPr="00682D31" w:rsidRDefault="00CA6954" w:rsidP="00B14153">
            <w:pPr>
              <w:shd w:val="clear" w:color="auto" w:fill="FFFFFF"/>
              <w:spacing w:after="150"/>
              <w:ind w:firstLine="450"/>
              <w:rPr>
                <w:b/>
                <w:bCs/>
                <w:szCs w:val="28"/>
                <w:lang w:val="uk-UA" w:eastAsia="ru-RU"/>
              </w:rPr>
            </w:pPr>
          </w:p>
        </w:tc>
        <w:tc>
          <w:tcPr>
            <w:tcW w:w="7393" w:type="dxa"/>
            <w:shd w:val="clear" w:color="auto" w:fill="auto"/>
          </w:tcPr>
          <w:p w14:paraId="7A5AB3F6" w14:textId="77777777" w:rsidR="00CA6954" w:rsidRPr="00A13D64" w:rsidRDefault="00CA6954" w:rsidP="00B14153">
            <w:pPr>
              <w:shd w:val="clear" w:color="auto" w:fill="FFFFFF"/>
              <w:spacing w:after="150"/>
              <w:ind w:firstLine="450"/>
              <w:rPr>
                <w:szCs w:val="28"/>
                <w:lang w:val="uk-UA" w:eastAsia="uk-UA"/>
              </w:rPr>
            </w:pPr>
            <w:r w:rsidRPr="00682D31">
              <w:rPr>
                <w:b/>
                <w:bCs/>
                <w:szCs w:val="28"/>
                <w:lang w:val="uk-UA" w:eastAsia="uk-UA"/>
              </w:rPr>
              <w:t>Стаття 6. </w:t>
            </w:r>
            <w:r w:rsidRPr="00A13D64">
              <w:rPr>
                <w:szCs w:val="28"/>
                <w:lang w:val="uk-UA" w:eastAsia="uk-UA"/>
              </w:rPr>
              <w:t>Повноваження Кабінету Міністрів України у сфері благоустрою населених пунктів</w:t>
            </w:r>
          </w:p>
          <w:p w14:paraId="04B6CF38" w14:textId="77777777" w:rsidR="00CA6954" w:rsidRPr="00A13D64" w:rsidRDefault="00CA6954" w:rsidP="00B14153">
            <w:pPr>
              <w:shd w:val="clear" w:color="auto" w:fill="FFFFFF"/>
              <w:spacing w:after="150"/>
              <w:ind w:firstLine="450"/>
              <w:rPr>
                <w:szCs w:val="28"/>
                <w:lang w:val="uk-UA" w:eastAsia="uk-UA"/>
              </w:rPr>
            </w:pPr>
            <w:r w:rsidRPr="00A13D64">
              <w:rPr>
                <w:szCs w:val="28"/>
                <w:lang w:val="uk-UA" w:eastAsia="uk-UA"/>
              </w:rPr>
              <w:t>1. До повноважень Кабінету Міністрів України у сфері благоустрою населених пунктів належить:</w:t>
            </w:r>
          </w:p>
          <w:p w14:paraId="74384BB7" w14:textId="77777777" w:rsidR="00CA6954" w:rsidRPr="00A13D64" w:rsidRDefault="00CA6954" w:rsidP="00B14153">
            <w:pPr>
              <w:shd w:val="clear" w:color="auto" w:fill="FFFFFF"/>
              <w:spacing w:after="150"/>
              <w:ind w:firstLine="450"/>
              <w:rPr>
                <w:szCs w:val="28"/>
                <w:lang w:val="uk-UA" w:eastAsia="uk-UA"/>
              </w:rPr>
            </w:pPr>
            <w:r w:rsidRPr="00A13D64">
              <w:rPr>
                <w:szCs w:val="28"/>
                <w:lang w:val="uk-UA" w:eastAsia="uk-UA"/>
              </w:rPr>
              <w:t>1) забезпечення реалізації державної політики у цій сфері;</w:t>
            </w:r>
          </w:p>
          <w:p w14:paraId="2EBDAA69" w14:textId="77777777" w:rsidR="00CA6954" w:rsidRPr="00A13D64" w:rsidRDefault="00CA6954" w:rsidP="00B14153">
            <w:pPr>
              <w:shd w:val="clear" w:color="auto" w:fill="FFFFFF"/>
              <w:spacing w:after="150"/>
              <w:ind w:firstLine="450"/>
              <w:rPr>
                <w:szCs w:val="28"/>
                <w:lang w:val="uk-UA" w:eastAsia="uk-UA"/>
              </w:rPr>
            </w:pPr>
            <w:r w:rsidRPr="00A13D64">
              <w:rPr>
                <w:szCs w:val="28"/>
                <w:lang w:val="uk-UA" w:eastAsia="uk-UA"/>
              </w:rPr>
              <w:t>2) розроблення і забезпечення виконання загальнодержавних програм благоустрою населених пунктів;</w:t>
            </w:r>
          </w:p>
          <w:p w14:paraId="3D3F4C98" w14:textId="77777777" w:rsidR="00CA6954" w:rsidRPr="00A13D64" w:rsidRDefault="00CA6954" w:rsidP="00B14153">
            <w:pPr>
              <w:shd w:val="clear" w:color="auto" w:fill="FFFFFF"/>
              <w:spacing w:after="150"/>
              <w:ind w:firstLine="450"/>
              <w:rPr>
                <w:szCs w:val="28"/>
                <w:lang w:val="uk-UA" w:eastAsia="uk-UA"/>
              </w:rPr>
            </w:pPr>
            <w:r w:rsidRPr="00A13D64">
              <w:rPr>
                <w:szCs w:val="28"/>
                <w:lang w:val="uk-UA" w:eastAsia="uk-UA"/>
              </w:rPr>
              <w:t>3) координація діяльності центральних органів виконавчої влади у сфері благоустрою</w:t>
            </w:r>
            <w:r w:rsidRPr="00682D31">
              <w:rPr>
                <w:szCs w:val="28"/>
                <w:lang w:val="uk-UA" w:eastAsia="uk-UA"/>
              </w:rPr>
              <w:t>;</w:t>
            </w:r>
          </w:p>
          <w:p w14:paraId="47BACE5A" w14:textId="3DF095ED" w:rsidR="00CA6954" w:rsidRPr="00682D31" w:rsidRDefault="00CA6954" w:rsidP="00FB01E2">
            <w:pPr>
              <w:shd w:val="clear" w:color="auto" w:fill="FFFFFF"/>
              <w:spacing w:after="150"/>
              <w:ind w:firstLine="450"/>
              <w:rPr>
                <w:b/>
                <w:bCs/>
                <w:szCs w:val="28"/>
                <w:lang w:val="uk-UA" w:eastAsia="ru-RU"/>
              </w:rPr>
            </w:pPr>
            <w:r w:rsidRPr="00682D31">
              <w:rPr>
                <w:b/>
                <w:bCs/>
                <w:szCs w:val="28"/>
                <w:lang w:val="uk-UA" w:eastAsia="ru-RU"/>
              </w:rPr>
              <w:t xml:space="preserve">4) затвердження </w:t>
            </w:r>
            <w:r w:rsidRPr="00682D31">
              <w:rPr>
                <w:b/>
                <w:szCs w:val="28"/>
                <w:lang w:val="uk-UA"/>
              </w:rPr>
              <w:t>Порядку встановлення пам’ятних знаків, меморіальних та інформаційних до</w:t>
            </w:r>
            <w:r w:rsidR="00FB01E2">
              <w:rPr>
                <w:b/>
                <w:szCs w:val="28"/>
                <w:lang w:val="uk-UA"/>
              </w:rPr>
              <w:t>щ</w:t>
            </w:r>
            <w:r w:rsidRPr="00682D31">
              <w:rPr>
                <w:b/>
                <w:szCs w:val="28"/>
                <w:lang w:val="uk-UA"/>
              </w:rPr>
              <w:t xml:space="preserve">ок на території населених пунктів з метою увічнення пам’яті </w:t>
            </w:r>
            <w:r w:rsidR="00271F2E" w:rsidRPr="00271F2E">
              <w:rPr>
                <w:b/>
                <w:color w:val="000000" w:themeColor="text1"/>
                <w:szCs w:val="28"/>
                <w:shd w:val="clear" w:color="auto" w:fill="FFFFFF"/>
                <w:lang w:val="uk-UA"/>
              </w:rPr>
              <w:t>осіб, які брали участь у захисті Батьківщини</w:t>
            </w:r>
            <w:r w:rsidRPr="00271F2E">
              <w:rPr>
                <w:b/>
                <w:szCs w:val="28"/>
                <w:lang w:val="uk-UA"/>
              </w:rPr>
              <w:t>.</w:t>
            </w:r>
          </w:p>
        </w:tc>
      </w:tr>
      <w:tr w:rsidR="00A13D64" w:rsidRPr="00FB01E2" w14:paraId="102CE68F" w14:textId="77777777" w:rsidTr="00682D31">
        <w:tc>
          <w:tcPr>
            <w:tcW w:w="7392" w:type="dxa"/>
            <w:shd w:val="clear" w:color="auto" w:fill="auto"/>
          </w:tcPr>
          <w:p w14:paraId="28A8A782" w14:textId="77777777" w:rsidR="00A13D64" w:rsidRPr="00A13D64" w:rsidRDefault="00A13D64" w:rsidP="00A13D64">
            <w:pPr>
              <w:shd w:val="clear" w:color="auto" w:fill="FFFFFF"/>
              <w:spacing w:after="150"/>
              <w:ind w:firstLine="450"/>
              <w:rPr>
                <w:szCs w:val="28"/>
                <w:lang w:val="uk-UA" w:eastAsia="uk-UA"/>
              </w:rPr>
            </w:pPr>
            <w:r w:rsidRPr="00682D31">
              <w:rPr>
                <w:b/>
                <w:bCs/>
                <w:szCs w:val="28"/>
                <w:lang w:val="uk-UA" w:eastAsia="uk-UA"/>
              </w:rPr>
              <w:t>Стаття 6. </w:t>
            </w:r>
            <w:r w:rsidRPr="00A13D64">
              <w:rPr>
                <w:szCs w:val="28"/>
                <w:lang w:val="uk-UA" w:eastAsia="uk-UA"/>
              </w:rPr>
              <w:t>Повноваження Кабінету Міністрів України у сфері благоустрою населених пунктів</w:t>
            </w:r>
          </w:p>
          <w:p w14:paraId="692EE5D7" w14:textId="77777777" w:rsidR="00A13D64" w:rsidRPr="00A13D64" w:rsidRDefault="00A13D64" w:rsidP="00A13D64">
            <w:pPr>
              <w:shd w:val="clear" w:color="auto" w:fill="FFFFFF"/>
              <w:spacing w:after="150"/>
              <w:ind w:firstLine="450"/>
              <w:rPr>
                <w:szCs w:val="28"/>
                <w:lang w:val="uk-UA" w:eastAsia="uk-UA"/>
              </w:rPr>
            </w:pPr>
            <w:bookmarkStart w:id="0" w:name="n43"/>
            <w:bookmarkEnd w:id="0"/>
            <w:r w:rsidRPr="00A13D64">
              <w:rPr>
                <w:szCs w:val="28"/>
                <w:lang w:val="uk-UA" w:eastAsia="uk-UA"/>
              </w:rPr>
              <w:t xml:space="preserve">1. До повноважень Кабінету Міністрів України у сфері </w:t>
            </w:r>
            <w:r w:rsidRPr="00A13D64">
              <w:rPr>
                <w:szCs w:val="28"/>
                <w:lang w:val="uk-UA" w:eastAsia="uk-UA"/>
              </w:rPr>
              <w:lastRenderedPageBreak/>
              <w:t>благоустрою населених пунктів належить:</w:t>
            </w:r>
          </w:p>
          <w:p w14:paraId="47344B1D" w14:textId="77777777" w:rsidR="00A13D64" w:rsidRPr="00A13D64" w:rsidRDefault="00A13D64" w:rsidP="00A13D64">
            <w:pPr>
              <w:shd w:val="clear" w:color="auto" w:fill="FFFFFF"/>
              <w:spacing w:after="150"/>
              <w:ind w:firstLine="450"/>
              <w:rPr>
                <w:szCs w:val="28"/>
                <w:lang w:val="uk-UA" w:eastAsia="uk-UA"/>
              </w:rPr>
            </w:pPr>
            <w:bookmarkStart w:id="1" w:name="n44"/>
            <w:bookmarkEnd w:id="1"/>
            <w:r w:rsidRPr="00A13D64">
              <w:rPr>
                <w:szCs w:val="28"/>
                <w:lang w:val="uk-UA" w:eastAsia="uk-UA"/>
              </w:rPr>
              <w:t>1) забезпечення реалізації державної політики у цій сфері;</w:t>
            </w:r>
          </w:p>
          <w:p w14:paraId="3C32617D" w14:textId="77777777" w:rsidR="00A13D64" w:rsidRPr="00A13D64" w:rsidRDefault="00A13D64" w:rsidP="00A13D64">
            <w:pPr>
              <w:shd w:val="clear" w:color="auto" w:fill="FFFFFF"/>
              <w:spacing w:after="150"/>
              <w:ind w:firstLine="450"/>
              <w:rPr>
                <w:szCs w:val="28"/>
                <w:lang w:val="uk-UA" w:eastAsia="uk-UA"/>
              </w:rPr>
            </w:pPr>
            <w:bookmarkStart w:id="2" w:name="n45"/>
            <w:bookmarkEnd w:id="2"/>
            <w:r w:rsidRPr="00A13D64">
              <w:rPr>
                <w:szCs w:val="28"/>
                <w:lang w:val="uk-UA" w:eastAsia="uk-UA"/>
              </w:rPr>
              <w:t>2) розроблення і забезпечення виконання загальнодержавних програм благоустрою населених пунктів;</w:t>
            </w:r>
          </w:p>
          <w:p w14:paraId="73D2DCF6" w14:textId="77777777" w:rsidR="00A13D64" w:rsidRPr="00A13D64" w:rsidRDefault="00A13D64" w:rsidP="00A13D64">
            <w:pPr>
              <w:shd w:val="clear" w:color="auto" w:fill="FFFFFF"/>
              <w:spacing w:after="150"/>
              <w:ind w:firstLine="450"/>
              <w:rPr>
                <w:szCs w:val="28"/>
                <w:lang w:val="uk-UA" w:eastAsia="uk-UA"/>
              </w:rPr>
            </w:pPr>
            <w:bookmarkStart w:id="3" w:name="n46"/>
            <w:bookmarkEnd w:id="3"/>
            <w:r w:rsidRPr="00A13D64">
              <w:rPr>
                <w:szCs w:val="28"/>
                <w:lang w:val="uk-UA" w:eastAsia="uk-UA"/>
              </w:rPr>
              <w:t>3) координація діяльності центральних органів виконавчої влади у сфері благоустрою.</w:t>
            </w:r>
          </w:p>
          <w:p w14:paraId="1DC468BE" w14:textId="77777777" w:rsidR="00A13D64" w:rsidRPr="00682D31" w:rsidRDefault="00A13D64" w:rsidP="006E2397">
            <w:pPr>
              <w:shd w:val="clear" w:color="auto" w:fill="FFFFFF"/>
              <w:spacing w:after="150"/>
              <w:ind w:firstLine="450"/>
              <w:rPr>
                <w:b/>
                <w:bCs/>
                <w:szCs w:val="28"/>
                <w:lang w:val="uk-UA" w:eastAsia="ru-RU"/>
              </w:rPr>
            </w:pPr>
          </w:p>
        </w:tc>
        <w:tc>
          <w:tcPr>
            <w:tcW w:w="7393" w:type="dxa"/>
            <w:shd w:val="clear" w:color="auto" w:fill="auto"/>
          </w:tcPr>
          <w:p w14:paraId="61623217" w14:textId="77777777" w:rsidR="00A13D64" w:rsidRPr="00A13D64" w:rsidRDefault="00A13D64" w:rsidP="00A13D64">
            <w:pPr>
              <w:shd w:val="clear" w:color="auto" w:fill="FFFFFF"/>
              <w:spacing w:after="150"/>
              <w:ind w:firstLine="450"/>
              <w:rPr>
                <w:szCs w:val="28"/>
                <w:lang w:val="uk-UA" w:eastAsia="uk-UA"/>
              </w:rPr>
            </w:pPr>
            <w:r w:rsidRPr="00682D31">
              <w:rPr>
                <w:b/>
                <w:bCs/>
                <w:szCs w:val="28"/>
                <w:lang w:val="uk-UA" w:eastAsia="uk-UA"/>
              </w:rPr>
              <w:lastRenderedPageBreak/>
              <w:t>Стаття 6. </w:t>
            </w:r>
            <w:r w:rsidRPr="00A13D64">
              <w:rPr>
                <w:szCs w:val="28"/>
                <w:lang w:val="uk-UA" w:eastAsia="uk-UA"/>
              </w:rPr>
              <w:t>Повноваження Кабінету Міністрів України у сфері благоустрою населених пунктів</w:t>
            </w:r>
          </w:p>
          <w:p w14:paraId="0F2883FC" w14:textId="77777777" w:rsidR="00A13D64" w:rsidRPr="00A13D64" w:rsidRDefault="00A13D64" w:rsidP="00A13D64">
            <w:pPr>
              <w:shd w:val="clear" w:color="auto" w:fill="FFFFFF"/>
              <w:spacing w:after="150"/>
              <w:ind w:firstLine="450"/>
              <w:rPr>
                <w:szCs w:val="28"/>
                <w:lang w:val="uk-UA" w:eastAsia="uk-UA"/>
              </w:rPr>
            </w:pPr>
            <w:r w:rsidRPr="00A13D64">
              <w:rPr>
                <w:szCs w:val="28"/>
                <w:lang w:val="uk-UA" w:eastAsia="uk-UA"/>
              </w:rPr>
              <w:t xml:space="preserve">1. До повноважень Кабінету Міністрів України у сфері </w:t>
            </w:r>
            <w:r w:rsidRPr="00A13D64">
              <w:rPr>
                <w:szCs w:val="28"/>
                <w:lang w:val="uk-UA" w:eastAsia="uk-UA"/>
              </w:rPr>
              <w:lastRenderedPageBreak/>
              <w:t>благоустрою населених пунктів належить:</w:t>
            </w:r>
          </w:p>
          <w:p w14:paraId="205C160B" w14:textId="77777777" w:rsidR="00A13D64" w:rsidRPr="00A13D64" w:rsidRDefault="00A13D64" w:rsidP="00A13D64">
            <w:pPr>
              <w:shd w:val="clear" w:color="auto" w:fill="FFFFFF"/>
              <w:spacing w:after="150"/>
              <w:ind w:firstLine="450"/>
              <w:rPr>
                <w:szCs w:val="28"/>
                <w:lang w:val="uk-UA" w:eastAsia="uk-UA"/>
              </w:rPr>
            </w:pPr>
            <w:r w:rsidRPr="00A13D64">
              <w:rPr>
                <w:szCs w:val="28"/>
                <w:lang w:val="uk-UA" w:eastAsia="uk-UA"/>
              </w:rPr>
              <w:t>1) забезпечення реалізації державної політики у цій сфері;</w:t>
            </w:r>
          </w:p>
          <w:p w14:paraId="07C66004" w14:textId="77777777" w:rsidR="00A13D64" w:rsidRPr="00A13D64" w:rsidRDefault="00A13D64" w:rsidP="00A13D64">
            <w:pPr>
              <w:shd w:val="clear" w:color="auto" w:fill="FFFFFF"/>
              <w:spacing w:after="150"/>
              <w:ind w:firstLine="450"/>
              <w:rPr>
                <w:szCs w:val="28"/>
                <w:lang w:val="uk-UA" w:eastAsia="uk-UA"/>
              </w:rPr>
            </w:pPr>
            <w:r w:rsidRPr="00A13D64">
              <w:rPr>
                <w:szCs w:val="28"/>
                <w:lang w:val="uk-UA" w:eastAsia="uk-UA"/>
              </w:rPr>
              <w:t>2) розроблення і забезпечення виконання загальнодержавних програм благоустрою населених пунктів;</w:t>
            </w:r>
          </w:p>
          <w:p w14:paraId="605E3FE2" w14:textId="086D421C" w:rsidR="00A13D64" w:rsidRPr="00A13D64" w:rsidRDefault="00A13D64" w:rsidP="00A13D64">
            <w:pPr>
              <w:shd w:val="clear" w:color="auto" w:fill="FFFFFF"/>
              <w:spacing w:after="150"/>
              <w:ind w:firstLine="450"/>
              <w:rPr>
                <w:szCs w:val="28"/>
                <w:lang w:val="uk-UA" w:eastAsia="uk-UA"/>
              </w:rPr>
            </w:pPr>
            <w:r w:rsidRPr="00A13D64">
              <w:rPr>
                <w:szCs w:val="28"/>
                <w:lang w:val="uk-UA" w:eastAsia="uk-UA"/>
              </w:rPr>
              <w:t>3) координація діяльності центральних органів виконавчої влади у сфері благоустрою</w:t>
            </w:r>
            <w:r w:rsidR="009F0CC6" w:rsidRPr="00682D31">
              <w:rPr>
                <w:szCs w:val="28"/>
                <w:lang w:val="uk-UA" w:eastAsia="uk-UA"/>
              </w:rPr>
              <w:t>;</w:t>
            </w:r>
          </w:p>
          <w:p w14:paraId="12F305A9" w14:textId="1376BA5F" w:rsidR="008C40DA" w:rsidRPr="00682D31" w:rsidRDefault="00A13D64" w:rsidP="00FB01E2">
            <w:pPr>
              <w:shd w:val="clear" w:color="auto" w:fill="FFFFFF"/>
              <w:spacing w:after="150"/>
              <w:ind w:firstLine="450"/>
              <w:rPr>
                <w:b/>
                <w:bCs/>
                <w:szCs w:val="28"/>
                <w:lang w:val="uk-UA" w:eastAsia="ru-RU"/>
              </w:rPr>
            </w:pPr>
            <w:r w:rsidRPr="00682D31">
              <w:rPr>
                <w:b/>
                <w:bCs/>
                <w:szCs w:val="28"/>
                <w:lang w:val="uk-UA" w:eastAsia="ru-RU"/>
              </w:rPr>
              <w:t xml:space="preserve">4) затвердження </w:t>
            </w:r>
            <w:r w:rsidR="009F0CC6" w:rsidRPr="00682D31">
              <w:rPr>
                <w:b/>
                <w:szCs w:val="28"/>
                <w:lang w:val="uk-UA"/>
              </w:rPr>
              <w:t>Порядку встановлення пам’ятних знаків, меморіальних та інформаційних до</w:t>
            </w:r>
            <w:r w:rsidR="00FB01E2">
              <w:rPr>
                <w:b/>
                <w:szCs w:val="28"/>
                <w:lang w:val="uk-UA"/>
              </w:rPr>
              <w:t>щ</w:t>
            </w:r>
            <w:r w:rsidR="009F0CC6" w:rsidRPr="00682D31">
              <w:rPr>
                <w:b/>
                <w:szCs w:val="28"/>
                <w:lang w:val="uk-UA"/>
              </w:rPr>
              <w:t xml:space="preserve">ок на території населених пунктів з метою увічнення пам’яті </w:t>
            </w:r>
            <w:r w:rsidR="00271F2E" w:rsidRPr="00271F2E">
              <w:rPr>
                <w:b/>
                <w:color w:val="000000" w:themeColor="text1"/>
                <w:szCs w:val="28"/>
                <w:shd w:val="clear" w:color="auto" w:fill="FFFFFF"/>
                <w:lang w:val="uk-UA"/>
              </w:rPr>
              <w:t>осіб, які брали участь у захисті Батьківщини</w:t>
            </w:r>
            <w:r w:rsidR="009F0CC6" w:rsidRPr="00682D31">
              <w:rPr>
                <w:b/>
                <w:szCs w:val="28"/>
                <w:lang w:val="uk-UA"/>
              </w:rPr>
              <w:t>.</w:t>
            </w:r>
          </w:p>
        </w:tc>
      </w:tr>
      <w:tr w:rsidR="005D6DF9" w:rsidRPr="00FB01E2" w14:paraId="14E1FD19" w14:textId="77777777" w:rsidTr="00682D31">
        <w:tc>
          <w:tcPr>
            <w:tcW w:w="7392" w:type="dxa"/>
            <w:shd w:val="clear" w:color="auto" w:fill="auto"/>
          </w:tcPr>
          <w:p w14:paraId="2EA43701" w14:textId="77777777" w:rsidR="00651B33" w:rsidRPr="00682D31" w:rsidRDefault="00651B33" w:rsidP="00651B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rStyle w:val="rvts9"/>
                <w:b/>
                <w:bCs/>
                <w:sz w:val="28"/>
                <w:szCs w:val="28"/>
                <w:lang w:val="uk-UA"/>
              </w:rPr>
              <w:lastRenderedPageBreak/>
              <w:t>Стаття 21. </w:t>
            </w:r>
            <w:r w:rsidRPr="00682D31">
              <w:rPr>
                <w:sz w:val="28"/>
                <w:szCs w:val="28"/>
                <w:lang w:val="uk-UA"/>
              </w:rPr>
              <w:t>Елементи благоустрою</w:t>
            </w:r>
          </w:p>
          <w:p w14:paraId="0DCCA743" w14:textId="614C40CF" w:rsidR="00651B33" w:rsidRPr="00682D31" w:rsidRDefault="00651B33" w:rsidP="00651B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sz w:val="28"/>
                <w:szCs w:val="28"/>
                <w:lang w:val="uk-UA"/>
              </w:rPr>
              <w:t>…</w:t>
            </w:r>
          </w:p>
          <w:p w14:paraId="06D9B09A" w14:textId="3F1A62F0" w:rsidR="00651B33" w:rsidRPr="00682D31" w:rsidRDefault="00651B33" w:rsidP="00651B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bookmarkStart w:id="4" w:name="n207"/>
            <w:bookmarkStart w:id="5" w:name="n220"/>
            <w:bookmarkEnd w:id="4"/>
            <w:bookmarkEnd w:id="5"/>
            <w:r w:rsidRPr="00682D31">
              <w:rPr>
                <w:sz w:val="28"/>
                <w:szCs w:val="28"/>
                <w:lang w:val="uk-UA"/>
              </w:rPr>
              <w:t xml:space="preserve">2. Мала архітектурна форма </w:t>
            </w:r>
            <w:r w:rsidR="00552E77">
              <w:rPr>
                <w:sz w:val="28"/>
                <w:szCs w:val="28"/>
                <w:lang w:val="uk-UA"/>
              </w:rPr>
              <w:t>–</w:t>
            </w:r>
            <w:r w:rsidRPr="00682D31">
              <w:rPr>
                <w:sz w:val="28"/>
                <w:szCs w:val="28"/>
                <w:lang w:val="uk-UA"/>
              </w:rPr>
              <w:t xml:space="preserve"> це елемент декоративного чи іншого оснащення об’єкта благоустрою.</w:t>
            </w:r>
          </w:p>
          <w:p w14:paraId="6858B505" w14:textId="77777777" w:rsidR="00651B33" w:rsidRPr="00682D31" w:rsidRDefault="00651B33" w:rsidP="00651B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bookmarkStart w:id="6" w:name="n221"/>
            <w:bookmarkEnd w:id="6"/>
            <w:r w:rsidRPr="00682D31">
              <w:rPr>
                <w:sz w:val="28"/>
                <w:szCs w:val="28"/>
                <w:lang w:val="uk-UA"/>
              </w:rPr>
              <w:t>До малих архітектурних форм належать:</w:t>
            </w:r>
          </w:p>
          <w:p w14:paraId="2E25800C" w14:textId="77777777" w:rsidR="00651B33" w:rsidRPr="00682D31" w:rsidRDefault="00651B33" w:rsidP="00651B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bookmarkStart w:id="7" w:name="n222"/>
            <w:bookmarkEnd w:id="7"/>
            <w:r w:rsidRPr="00682D31">
              <w:rPr>
                <w:sz w:val="28"/>
                <w:szCs w:val="28"/>
                <w:lang w:val="uk-UA"/>
              </w:rPr>
              <w:t>альтанки, павільйони, навіси;</w:t>
            </w:r>
          </w:p>
          <w:p w14:paraId="6FAE102B" w14:textId="77777777" w:rsidR="00651B33" w:rsidRPr="00682D31" w:rsidRDefault="00651B33" w:rsidP="00651B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bookmarkStart w:id="8" w:name="n223"/>
            <w:bookmarkEnd w:id="8"/>
            <w:r w:rsidRPr="00682D31">
              <w:rPr>
                <w:sz w:val="28"/>
                <w:szCs w:val="28"/>
                <w:lang w:val="uk-UA"/>
              </w:rPr>
              <w:t>паркові арки (аркади) і колони (колонади);</w:t>
            </w:r>
          </w:p>
          <w:p w14:paraId="03AF2A3A" w14:textId="77777777" w:rsidR="00651B33" w:rsidRPr="00682D31" w:rsidRDefault="00651B33" w:rsidP="00651B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bookmarkStart w:id="9" w:name="n224"/>
            <w:bookmarkEnd w:id="9"/>
            <w:r w:rsidRPr="00682D31">
              <w:rPr>
                <w:sz w:val="28"/>
                <w:szCs w:val="28"/>
                <w:lang w:val="uk-UA"/>
              </w:rPr>
              <w:t>вуличні вази, вазони і амфори;</w:t>
            </w:r>
          </w:p>
          <w:p w14:paraId="71F3960F" w14:textId="77777777" w:rsidR="00651B33" w:rsidRPr="00682D31" w:rsidRDefault="00651B33" w:rsidP="00651B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bookmarkStart w:id="10" w:name="n225"/>
            <w:bookmarkEnd w:id="10"/>
            <w:r w:rsidRPr="00682D31">
              <w:rPr>
                <w:sz w:val="28"/>
                <w:szCs w:val="28"/>
                <w:lang w:val="uk-UA"/>
              </w:rPr>
              <w:t>декоративна та ігрова скульптура;</w:t>
            </w:r>
          </w:p>
          <w:p w14:paraId="28D0B6FC" w14:textId="77777777" w:rsidR="00651B33" w:rsidRPr="00682D31" w:rsidRDefault="00651B33" w:rsidP="00651B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bookmarkStart w:id="11" w:name="n226"/>
            <w:bookmarkEnd w:id="11"/>
            <w:r w:rsidRPr="00682D31">
              <w:rPr>
                <w:sz w:val="28"/>
                <w:szCs w:val="28"/>
                <w:lang w:val="uk-UA"/>
              </w:rPr>
              <w:t>вуличні меблі (лавки, лави, столи);</w:t>
            </w:r>
          </w:p>
          <w:p w14:paraId="6A08ACFF" w14:textId="77777777" w:rsidR="00651B33" w:rsidRPr="00682D31" w:rsidRDefault="00651B33" w:rsidP="00651B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bookmarkStart w:id="12" w:name="n227"/>
            <w:bookmarkEnd w:id="12"/>
            <w:r w:rsidRPr="00682D31">
              <w:rPr>
                <w:sz w:val="28"/>
                <w:szCs w:val="28"/>
                <w:lang w:val="uk-UA"/>
              </w:rPr>
              <w:t>сходи, балюстради;</w:t>
            </w:r>
          </w:p>
          <w:p w14:paraId="69E1AF77" w14:textId="77777777" w:rsidR="00651B33" w:rsidRPr="00682D31" w:rsidRDefault="00651B33" w:rsidP="00651B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bookmarkStart w:id="13" w:name="n228"/>
            <w:bookmarkEnd w:id="13"/>
            <w:r w:rsidRPr="00682D31">
              <w:rPr>
                <w:sz w:val="28"/>
                <w:szCs w:val="28"/>
                <w:lang w:val="uk-UA"/>
              </w:rPr>
              <w:lastRenderedPageBreak/>
              <w:t>паркові містки;</w:t>
            </w:r>
          </w:p>
          <w:p w14:paraId="1215599A" w14:textId="77777777" w:rsidR="00651B33" w:rsidRPr="00682D31" w:rsidRDefault="00651B33" w:rsidP="00651B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bookmarkStart w:id="14" w:name="n229"/>
            <w:bookmarkEnd w:id="14"/>
            <w:r w:rsidRPr="00682D31">
              <w:rPr>
                <w:sz w:val="28"/>
                <w:szCs w:val="28"/>
                <w:lang w:val="uk-UA"/>
              </w:rPr>
              <w:t>огорожі, ворота, ґрати;</w:t>
            </w:r>
          </w:p>
          <w:p w14:paraId="581B159A" w14:textId="77777777" w:rsidR="00651B33" w:rsidRPr="00682D31" w:rsidRDefault="00651B33" w:rsidP="00651B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bookmarkStart w:id="15" w:name="n230"/>
            <w:bookmarkEnd w:id="15"/>
            <w:r w:rsidRPr="00682D31">
              <w:rPr>
                <w:sz w:val="28"/>
                <w:szCs w:val="28"/>
                <w:lang w:val="uk-UA"/>
              </w:rPr>
              <w:t>інформаційні стенди, дошки, вивіски;</w:t>
            </w:r>
          </w:p>
          <w:p w14:paraId="221898AD" w14:textId="77777777" w:rsidR="00651B33" w:rsidRPr="00682D31" w:rsidRDefault="00651B33" w:rsidP="00651B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bookmarkStart w:id="16" w:name="n231"/>
            <w:bookmarkEnd w:id="16"/>
            <w:r w:rsidRPr="00682D31">
              <w:rPr>
                <w:sz w:val="28"/>
                <w:szCs w:val="28"/>
                <w:lang w:val="uk-UA"/>
              </w:rPr>
              <w:t>інші елементи благоустрою, визначені законодавством.</w:t>
            </w:r>
          </w:p>
          <w:p w14:paraId="24A5F59F" w14:textId="77777777" w:rsidR="00651B33" w:rsidRPr="00682D31" w:rsidRDefault="00651B33" w:rsidP="00651B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bookmarkStart w:id="17" w:name="n232"/>
            <w:bookmarkEnd w:id="17"/>
            <w:r w:rsidRPr="00682D31">
              <w:rPr>
                <w:sz w:val="28"/>
                <w:szCs w:val="28"/>
                <w:lang w:val="uk-UA"/>
              </w:rPr>
              <w:t>Розміщення малих архітектурних форм здійснюється відповідно до цього Закону за рішенням власника об’єкта благоустрою з дотриманням вимог законодавства, норм і правил.</w:t>
            </w:r>
          </w:p>
          <w:p w14:paraId="008BB06B" w14:textId="77777777" w:rsidR="005D6DF9" w:rsidRPr="00682D31" w:rsidRDefault="005D6DF9" w:rsidP="00F9018F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bCs/>
                <w:szCs w:val="28"/>
                <w:lang w:val="uk-UA" w:eastAsia="uk-UA"/>
              </w:rPr>
            </w:pPr>
          </w:p>
        </w:tc>
        <w:tc>
          <w:tcPr>
            <w:tcW w:w="7393" w:type="dxa"/>
            <w:shd w:val="clear" w:color="auto" w:fill="auto"/>
          </w:tcPr>
          <w:p w14:paraId="160B69DA" w14:textId="77777777" w:rsidR="00F9018F" w:rsidRPr="00682D31" w:rsidRDefault="00F9018F" w:rsidP="00F9018F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rStyle w:val="rvts9"/>
                <w:b/>
                <w:bCs/>
                <w:sz w:val="28"/>
                <w:szCs w:val="28"/>
                <w:lang w:val="uk-UA"/>
              </w:rPr>
              <w:lastRenderedPageBreak/>
              <w:t>Стаття 21. </w:t>
            </w:r>
            <w:r w:rsidRPr="00682D31">
              <w:rPr>
                <w:sz w:val="28"/>
                <w:szCs w:val="28"/>
                <w:lang w:val="uk-UA"/>
              </w:rPr>
              <w:t>Елементи благоустрою</w:t>
            </w:r>
          </w:p>
          <w:p w14:paraId="4EE8835F" w14:textId="77777777" w:rsidR="00F9018F" w:rsidRPr="00682D31" w:rsidRDefault="00F9018F" w:rsidP="00F9018F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sz w:val="28"/>
                <w:szCs w:val="28"/>
                <w:lang w:val="uk-UA"/>
              </w:rPr>
              <w:t>…</w:t>
            </w:r>
          </w:p>
          <w:p w14:paraId="4904AFAC" w14:textId="60116F81" w:rsidR="00F9018F" w:rsidRPr="00682D31" w:rsidRDefault="00F9018F" w:rsidP="00F9018F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sz w:val="28"/>
                <w:szCs w:val="28"/>
                <w:lang w:val="uk-UA"/>
              </w:rPr>
              <w:t xml:space="preserve">2. Мала архітектурна форма </w:t>
            </w:r>
            <w:r w:rsidR="00552E77">
              <w:rPr>
                <w:sz w:val="28"/>
                <w:szCs w:val="28"/>
                <w:lang w:val="uk-UA"/>
              </w:rPr>
              <w:t>–</w:t>
            </w:r>
            <w:r w:rsidRPr="00682D31">
              <w:rPr>
                <w:sz w:val="28"/>
                <w:szCs w:val="28"/>
                <w:lang w:val="uk-UA"/>
              </w:rPr>
              <w:t xml:space="preserve"> це елемент декоративного чи іншого оснащення об’єкта благоустрою.</w:t>
            </w:r>
          </w:p>
          <w:p w14:paraId="53D4435B" w14:textId="77777777" w:rsidR="00F9018F" w:rsidRPr="00682D31" w:rsidRDefault="00F9018F" w:rsidP="00F9018F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sz w:val="28"/>
                <w:szCs w:val="28"/>
                <w:lang w:val="uk-UA"/>
              </w:rPr>
              <w:t>До малих архітектурних форм належать:</w:t>
            </w:r>
          </w:p>
          <w:p w14:paraId="1128ED27" w14:textId="77777777" w:rsidR="00F9018F" w:rsidRPr="00682D31" w:rsidRDefault="00F9018F" w:rsidP="00F9018F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sz w:val="28"/>
                <w:szCs w:val="28"/>
                <w:lang w:val="uk-UA"/>
              </w:rPr>
              <w:t>альтанки, павільйони, навіси;</w:t>
            </w:r>
          </w:p>
          <w:p w14:paraId="6A1EA4A4" w14:textId="77777777" w:rsidR="00F9018F" w:rsidRPr="00682D31" w:rsidRDefault="00F9018F" w:rsidP="00F9018F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sz w:val="28"/>
                <w:szCs w:val="28"/>
                <w:lang w:val="uk-UA"/>
              </w:rPr>
              <w:t>паркові арки (аркади) і колони (колонади);</w:t>
            </w:r>
          </w:p>
          <w:p w14:paraId="349F1F9D" w14:textId="77777777" w:rsidR="00F9018F" w:rsidRPr="00682D31" w:rsidRDefault="00F9018F" w:rsidP="00F9018F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sz w:val="28"/>
                <w:szCs w:val="28"/>
                <w:lang w:val="uk-UA"/>
              </w:rPr>
              <w:t>вуличні вази, вазони і амфори;</w:t>
            </w:r>
          </w:p>
          <w:p w14:paraId="578CA36C" w14:textId="77777777" w:rsidR="00F9018F" w:rsidRPr="00682D31" w:rsidRDefault="00F9018F" w:rsidP="00F9018F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sz w:val="28"/>
                <w:szCs w:val="28"/>
                <w:lang w:val="uk-UA"/>
              </w:rPr>
              <w:t>декоративна та ігрова скульптура;</w:t>
            </w:r>
          </w:p>
          <w:p w14:paraId="49665AD3" w14:textId="77777777" w:rsidR="00F9018F" w:rsidRPr="00682D31" w:rsidRDefault="00F9018F" w:rsidP="00F9018F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sz w:val="28"/>
                <w:szCs w:val="28"/>
                <w:lang w:val="uk-UA"/>
              </w:rPr>
              <w:t>вуличні меблі (лавки, лави, столи);</w:t>
            </w:r>
          </w:p>
          <w:p w14:paraId="76B71C67" w14:textId="77777777" w:rsidR="00F9018F" w:rsidRPr="00682D31" w:rsidRDefault="00F9018F" w:rsidP="00F9018F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sz w:val="28"/>
                <w:szCs w:val="28"/>
                <w:lang w:val="uk-UA"/>
              </w:rPr>
              <w:t>сходи, балюстради;</w:t>
            </w:r>
          </w:p>
          <w:p w14:paraId="69C98DC2" w14:textId="77777777" w:rsidR="00F9018F" w:rsidRPr="00682D31" w:rsidRDefault="00F9018F" w:rsidP="00F9018F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sz w:val="28"/>
                <w:szCs w:val="28"/>
                <w:lang w:val="uk-UA"/>
              </w:rPr>
              <w:lastRenderedPageBreak/>
              <w:t>паркові містки;</w:t>
            </w:r>
          </w:p>
          <w:p w14:paraId="74502C81" w14:textId="77777777" w:rsidR="00F9018F" w:rsidRPr="00682D31" w:rsidRDefault="00F9018F" w:rsidP="00F9018F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sz w:val="28"/>
                <w:szCs w:val="28"/>
                <w:lang w:val="uk-UA"/>
              </w:rPr>
              <w:t>огорожі, ворота, ґрати;</w:t>
            </w:r>
          </w:p>
          <w:p w14:paraId="42C859AF" w14:textId="77777777" w:rsidR="00F9018F" w:rsidRPr="00682D31" w:rsidRDefault="00F9018F" w:rsidP="00F9018F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sz w:val="28"/>
                <w:szCs w:val="28"/>
                <w:lang w:val="uk-UA"/>
              </w:rPr>
              <w:t>інформаційні стенди, дошки, вивіски;</w:t>
            </w:r>
          </w:p>
          <w:p w14:paraId="1B255C21" w14:textId="77777777" w:rsidR="00F9018F" w:rsidRPr="00682D31" w:rsidRDefault="00F9018F" w:rsidP="00F9018F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sz w:val="28"/>
                <w:szCs w:val="28"/>
                <w:lang w:val="uk-UA"/>
              </w:rPr>
              <w:t>інші елементи благоустрою, визначені законодавством.</w:t>
            </w:r>
          </w:p>
          <w:p w14:paraId="034C1165" w14:textId="77777777" w:rsidR="00F9018F" w:rsidRPr="00682D31" w:rsidRDefault="00F9018F" w:rsidP="00F9018F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sz w:val="28"/>
                <w:szCs w:val="28"/>
                <w:lang w:val="uk-UA"/>
              </w:rPr>
              <w:t>Розміщення малих архітектурних форм здійснюється відповідно до цього Закону за рішенням власника об’єкта благоустрою з дотриманням вимог законодавства, норм і правил.</w:t>
            </w:r>
          </w:p>
          <w:p w14:paraId="09FB9DD0" w14:textId="1A407686" w:rsidR="005D6DF9" w:rsidRPr="00682D31" w:rsidRDefault="00F9018F" w:rsidP="00FB01E2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bCs/>
                <w:szCs w:val="28"/>
                <w:lang w:val="uk-UA" w:eastAsia="uk-UA"/>
              </w:rPr>
            </w:pPr>
            <w:r w:rsidRPr="00682D31">
              <w:rPr>
                <w:b/>
                <w:sz w:val="28"/>
                <w:szCs w:val="28"/>
                <w:lang w:val="uk-UA"/>
              </w:rPr>
              <w:t>Розміщення пам’ятних знаків, меморіальних та інформаційних до</w:t>
            </w:r>
            <w:r w:rsidR="00FB01E2">
              <w:rPr>
                <w:b/>
                <w:sz w:val="28"/>
                <w:szCs w:val="28"/>
                <w:lang w:val="uk-UA"/>
              </w:rPr>
              <w:t>щ</w:t>
            </w:r>
            <w:r w:rsidRPr="00682D31">
              <w:rPr>
                <w:b/>
                <w:sz w:val="28"/>
                <w:szCs w:val="28"/>
                <w:lang w:val="uk-UA"/>
              </w:rPr>
              <w:t xml:space="preserve">ок </w:t>
            </w:r>
            <w:r w:rsidR="00CD7F0E">
              <w:rPr>
                <w:b/>
                <w:sz w:val="28"/>
                <w:szCs w:val="28"/>
                <w:lang w:val="uk-UA"/>
              </w:rPr>
              <w:t xml:space="preserve">для </w:t>
            </w:r>
            <w:r w:rsidRPr="00682D31">
              <w:rPr>
                <w:b/>
                <w:sz w:val="28"/>
                <w:szCs w:val="28"/>
                <w:lang w:val="uk-UA"/>
              </w:rPr>
              <w:t xml:space="preserve">увічнення пам’яті </w:t>
            </w:r>
            <w:r w:rsidR="00271F2E" w:rsidRPr="00271F2E"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осіб, які брали участь у захисті Батьківщини</w:t>
            </w:r>
            <w:r w:rsidRPr="00682D31">
              <w:rPr>
                <w:b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r w:rsidR="00271F2E">
              <w:rPr>
                <w:b/>
                <w:sz w:val="28"/>
                <w:szCs w:val="28"/>
                <w:shd w:val="clear" w:color="auto" w:fill="FFFFFF"/>
                <w:lang w:val="uk-UA"/>
              </w:rPr>
              <w:t>що</w:t>
            </w:r>
            <w:r w:rsidRPr="00682D31">
              <w:rPr>
                <w:b/>
                <w:sz w:val="28"/>
                <w:szCs w:val="28"/>
                <w:shd w:val="clear" w:color="auto" w:fill="FFFFFF"/>
                <w:lang w:val="uk-UA"/>
              </w:rPr>
              <w:t xml:space="preserve"> загинули під час участі в антитерористичній операції, забезпеченні її проведення чи здійсненні заходів із забезпечення національної безпеки і оборони, відсічі і стримування збройної агресії Російської Федерації проти України у Донецькій та Луганській областях,</w:t>
            </w:r>
            <w:r w:rsidRPr="00682D31">
              <w:rPr>
                <w:b/>
                <w:sz w:val="28"/>
                <w:szCs w:val="28"/>
                <w:lang w:val="uk-UA"/>
              </w:rPr>
              <w:t xml:space="preserve"> здійснюється відповідно до Порядку встановлення пам’ятних знаків, меморіальних та інформаційних до</w:t>
            </w:r>
            <w:r w:rsidR="00FB01E2">
              <w:rPr>
                <w:b/>
                <w:sz w:val="28"/>
                <w:szCs w:val="28"/>
                <w:lang w:val="uk-UA"/>
              </w:rPr>
              <w:t>щ</w:t>
            </w:r>
            <w:r w:rsidRPr="00682D31">
              <w:rPr>
                <w:b/>
                <w:sz w:val="28"/>
                <w:szCs w:val="28"/>
                <w:lang w:val="uk-UA"/>
              </w:rPr>
              <w:t xml:space="preserve">ок на території населених пунктів з метою увічнення пам’яті </w:t>
            </w:r>
            <w:r w:rsidR="00271F2E" w:rsidRPr="00271F2E"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осіб, які брали участь у захисті Батьківщини</w:t>
            </w:r>
            <w:r w:rsidRPr="00682D31">
              <w:rPr>
                <w:b/>
                <w:sz w:val="28"/>
                <w:szCs w:val="28"/>
                <w:lang w:val="uk-UA"/>
              </w:rPr>
              <w:t xml:space="preserve">, </w:t>
            </w:r>
            <w:r w:rsidR="00CD7F0E">
              <w:rPr>
                <w:b/>
                <w:sz w:val="28"/>
                <w:szCs w:val="28"/>
                <w:lang w:val="uk-UA"/>
              </w:rPr>
              <w:t>затвердж</w:t>
            </w:r>
            <w:r w:rsidRPr="00682D31">
              <w:rPr>
                <w:b/>
                <w:sz w:val="28"/>
                <w:szCs w:val="28"/>
                <w:lang w:val="uk-UA"/>
              </w:rPr>
              <w:t>еного Кабінетом Міністрів України.</w:t>
            </w:r>
          </w:p>
        </w:tc>
      </w:tr>
      <w:tr w:rsidR="002860AE" w:rsidRPr="00AB4A29" w14:paraId="56ED2227" w14:textId="77777777" w:rsidTr="00682D31">
        <w:tc>
          <w:tcPr>
            <w:tcW w:w="7392" w:type="dxa"/>
            <w:shd w:val="clear" w:color="auto" w:fill="auto"/>
          </w:tcPr>
          <w:p w14:paraId="34E4C7A2" w14:textId="77777777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rStyle w:val="rvts9"/>
                <w:b/>
                <w:bCs/>
                <w:sz w:val="28"/>
                <w:szCs w:val="28"/>
                <w:lang w:val="uk-UA"/>
              </w:rPr>
              <w:lastRenderedPageBreak/>
              <w:t>Стаття 34. </w:t>
            </w:r>
            <w:r w:rsidRPr="00682D31">
              <w:rPr>
                <w:sz w:val="28"/>
                <w:szCs w:val="28"/>
                <w:lang w:val="uk-UA"/>
              </w:rPr>
              <w:t>Правила благоустрою території населеного пункту</w:t>
            </w:r>
          </w:p>
          <w:p w14:paraId="4C565508" w14:textId="7AD8069D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bookmarkStart w:id="18" w:name="n331"/>
            <w:bookmarkEnd w:id="18"/>
            <w:r w:rsidRPr="00682D31">
              <w:rPr>
                <w:sz w:val="28"/>
                <w:szCs w:val="28"/>
                <w:lang w:val="uk-UA"/>
              </w:rPr>
              <w:t>…</w:t>
            </w:r>
          </w:p>
          <w:p w14:paraId="2708EF52" w14:textId="77777777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bookmarkStart w:id="19" w:name="n336"/>
            <w:bookmarkEnd w:id="19"/>
            <w:r w:rsidRPr="00682D31">
              <w:rPr>
                <w:sz w:val="28"/>
                <w:szCs w:val="28"/>
                <w:lang w:val="uk-UA"/>
              </w:rPr>
              <w:t>2. Правила включають:</w:t>
            </w:r>
          </w:p>
          <w:p w14:paraId="1CD1E758" w14:textId="77777777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bookmarkStart w:id="20" w:name="n337"/>
            <w:bookmarkEnd w:id="20"/>
            <w:r w:rsidRPr="00682D31">
              <w:rPr>
                <w:sz w:val="28"/>
                <w:szCs w:val="28"/>
                <w:lang w:val="uk-UA"/>
              </w:rPr>
              <w:t xml:space="preserve">1) порядок здійснення благоустрою та утримання </w:t>
            </w:r>
            <w:r w:rsidRPr="00682D31">
              <w:rPr>
                <w:sz w:val="28"/>
                <w:szCs w:val="28"/>
                <w:lang w:val="uk-UA"/>
              </w:rPr>
              <w:lastRenderedPageBreak/>
              <w:t>територій об'єктів благоустрою;</w:t>
            </w:r>
          </w:p>
          <w:p w14:paraId="3BA4EA8B" w14:textId="77777777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bookmarkStart w:id="21" w:name="n338"/>
            <w:bookmarkEnd w:id="21"/>
            <w:r w:rsidRPr="00682D31">
              <w:rPr>
                <w:sz w:val="28"/>
                <w:szCs w:val="28"/>
                <w:lang w:val="uk-UA"/>
              </w:rPr>
              <w:t>2) вимоги до впорядкування територій підприємств, установ, організацій;</w:t>
            </w:r>
          </w:p>
          <w:p w14:paraId="40C6AC97" w14:textId="77777777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bookmarkStart w:id="22" w:name="n339"/>
            <w:bookmarkEnd w:id="22"/>
            <w:r w:rsidRPr="00682D31">
              <w:rPr>
                <w:sz w:val="28"/>
                <w:szCs w:val="28"/>
                <w:lang w:val="uk-UA"/>
              </w:rPr>
              <w:t>3) вимоги до утримання зелених насаджень на об'єктах благоустрою - територіях загального користування;</w:t>
            </w:r>
          </w:p>
          <w:p w14:paraId="20D7EB62" w14:textId="77777777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bookmarkStart w:id="23" w:name="n340"/>
            <w:bookmarkEnd w:id="23"/>
            <w:r w:rsidRPr="00682D31">
              <w:rPr>
                <w:sz w:val="28"/>
                <w:szCs w:val="28"/>
                <w:lang w:val="uk-UA"/>
              </w:rPr>
              <w:t>4) вимоги до утримання будівель і споруд інженерного захисту території;</w:t>
            </w:r>
          </w:p>
          <w:p w14:paraId="166DCFDE" w14:textId="77777777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bookmarkStart w:id="24" w:name="n341"/>
            <w:bookmarkEnd w:id="24"/>
            <w:r w:rsidRPr="00682D31">
              <w:rPr>
                <w:sz w:val="28"/>
                <w:szCs w:val="28"/>
                <w:lang w:val="uk-UA"/>
              </w:rPr>
              <w:t>5) вимоги до санітарного очищення території;</w:t>
            </w:r>
          </w:p>
          <w:p w14:paraId="0DCC3325" w14:textId="77777777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bookmarkStart w:id="25" w:name="n342"/>
            <w:bookmarkEnd w:id="25"/>
            <w:r w:rsidRPr="00682D31">
              <w:rPr>
                <w:sz w:val="28"/>
                <w:szCs w:val="28"/>
                <w:lang w:val="uk-UA"/>
              </w:rPr>
              <w:t>6) розміри меж прилеглої до підприємств, установ та організацій території у числовому значенні;</w:t>
            </w:r>
          </w:p>
          <w:p w14:paraId="6DD2CE75" w14:textId="77777777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bookmarkStart w:id="26" w:name="n343"/>
            <w:bookmarkEnd w:id="26"/>
            <w:r w:rsidRPr="00682D31">
              <w:rPr>
                <w:sz w:val="28"/>
                <w:szCs w:val="28"/>
                <w:lang w:val="uk-UA"/>
              </w:rPr>
              <w:t>7) порядок розміщення малих архітектурних форм;</w:t>
            </w:r>
          </w:p>
          <w:p w14:paraId="4B474B4D" w14:textId="77777777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bookmarkStart w:id="27" w:name="n344"/>
            <w:bookmarkEnd w:id="27"/>
            <w:r w:rsidRPr="00682D31">
              <w:rPr>
                <w:sz w:val="28"/>
                <w:szCs w:val="28"/>
                <w:lang w:val="uk-UA"/>
              </w:rPr>
              <w:t>8) порядок здійснення самоврядного контролю у сфері благоустрою населених пунктів;</w:t>
            </w:r>
          </w:p>
          <w:p w14:paraId="092098ED" w14:textId="77777777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bookmarkStart w:id="28" w:name="n345"/>
            <w:bookmarkEnd w:id="28"/>
            <w:r w:rsidRPr="00682D31">
              <w:rPr>
                <w:sz w:val="28"/>
                <w:szCs w:val="28"/>
                <w:lang w:val="uk-UA"/>
              </w:rPr>
              <w:t>9) інші вимоги, передбачені цим та іншими законами.</w:t>
            </w:r>
          </w:p>
          <w:p w14:paraId="4C82AF78" w14:textId="226C196C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sz w:val="28"/>
                <w:szCs w:val="28"/>
                <w:lang w:val="uk-UA"/>
              </w:rPr>
              <w:t>…</w:t>
            </w:r>
          </w:p>
          <w:p w14:paraId="4297684E" w14:textId="77777777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bookmarkStart w:id="29" w:name="n346"/>
            <w:bookmarkEnd w:id="29"/>
            <w:r w:rsidRPr="00682D31">
              <w:rPr>
                <w:sz w:val="28"/>
                <w:szCs w:val="28"/>
                <w:lang w:val="uk-UA"/>
              </w:rPr>
              <w:t>3. Правила не можуть передбачати обов'язок фізичних і юридичних осіб щодо отримання будь-яких дозволів, погоджень або інших документів дозвільного характеру, а також повноважень органів державної влади, органів місцевого самоврядування, їх посадових осіб, підприємств, установ, організацій, утворених такими органами, видавати зазначені документи.</w:t>
            </w:r>
          </w:p>
          <w:p w14:paraId="3A0E22FA" w14:textId="77777777" w:rsidR="002860AE" w:rsidRPr="00682D31" w:rsidRDefault="002860AE" w:rsidP="00AD3B4A">
            <w:pPr>
              <w:rPr>
                <w:b/>
                <w:bCs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7393" w:type="dxa"/>
            <w:shd w:val="clear" w:color="auto" w:fill="auto"/>
          </w:tcPr>
          <w:p w14:paraId="1806B948" w14:textId="77777777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rStyle w:val="rvts9"/>
                <w:b/>
                <w:bCs/>
                <w:sz w:val="28"/>
                <w:szCs w:val="28"/>
                <w:lang w:val="uk-UA"/>
              </w:rPr>
              <w:lastRenderedPageBreak/>
              <w:t>Стаття 34. </w:t>
            </w:r>
            <w:r w:rsidRPr="00682D31">
              <w:rPr>
                <w:sz w:val="28"/>
                <w:szCs w:val="28"/>
                <w:lang w:val="uk-UA"/>
              </w:rPr>
              <w:t>Правила благоустрою території населеного пункту</w:t>
            </w:r>
          </w:p>
          <w:p w14:paraId="54FECC2E" w14:textId="77777777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sz w:val="28"/>
                <w:szCs w:val="28"/>
                <w:lang w:val="uk-UA"/>
              </w:rPr>
              <w:t>…</w:t>
            </w:r>
          </w:p>
          <w:p w14:paraId="4DEBF66C" w14:textId="77777777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sz w:val="28"/>
                <w:szCs w:val="28"/>
                <w:lang w:val="uk-UA"/>
              </w:rPr>
              <w:t>2. Правила включають:</w:t>
            </w:r>
          </w:p>
          <w:p w14:paraId="705974C8" w14:textId="77777777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sz w:val="28"/>
                <w:szCs w:val="28"/>
                <w:lang w:val="uk-UA"/>
              </w:rPr>
              <w:t xml:space="preserve">1) порядок здійснення благоустрою та утримання </w:t>
            </w:r>
            <w:r w:rsidRPr="00682D31">
              <w:rPr>
                <w:sz w:val="28"/>
                <w:szCs w:val="28"/>
                <w:lang w:val="uk-UA"/>
              </w:rPr>
              <w:lastRenderedPageBreak/>
              <w:t>територій об'єктів благоустрою;</w:t>
            </w:r>
          </w:p>
          <w:p w14:paraId="32E21DE9" w14:textId="77777777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sz w:val="28"/>
                <w:szCs w:val="28"/>
                <w:lang w:val="uk-UA"/>
              </w:rPr>
              <w:t>2) вимоги до впорядкування територій підприємств, установ, організацій;</w:t>
            </w:r>
          </w:p>
          <w:p w14:paraId="27A233DC" w14:textId="77777777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sz w:val="28"/>
                <w:szCs w:val="28"/>
                <w:lang w:val="uk-UA"/>
              </w:rPr>
              <w:t>3) вимоги до утримання зелених насаджень на об'єктах благоустрою - територіях загального користування;</w:t>
            </w:r>
          </w:p>
          <w:p w14:paraId="14AC4BF3" w14:textId="77777777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sz w:val="28"/>
                <w:szCs w:val="28"/>
                <w:lang w:val="uk-UA"/>
              </w:rPr>
              <w:t>4) вимоги до утримання будівель і споруд інженерного захисту території;</w:t>
            </w:r>
          </w:p>
          <w:p w14:paraId="30EA78A1" w14:textId="77777777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sz w:val="28"/>
                <w:szCs w:val="28"/>
                <w:lang w:val="uk-UA"/>
              </w:rPr>
              <w:t>5) вимоги до санітарного очищення території;</w:t>
            </w:r>
          </w:p>
          <w:p w14:paraId="2E2279AD" w14:textId="77777777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sz w:val="28"/>
                <w:szCs w:val="28"/>
                <w:lang w:val="uk-UA"/>
              </w:rPr>
              <w:t>6) розміри меж прилеглої до підприємств, установ та організацій території у числовому значенні;</w:t>
            </w:r>
          </w:p>
          <w:p w14:paraId="7BA2BCBB" w14:textId="77777777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sz w:val="28"/>
                <w:szCs w:val="28"/>
                <w:lang w:val="uk-UA"/>
              </w:rPr>
              <w:t>7) порядок розміщення малих архітектурних форм;</w:t>
            </w:r>
          </w:p>
          <w:p w14:paraId="2D2F5ECD" w14:textId="77777777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sz w:val="28"/>
                <w:szCs w:val="28"/>
                <w:lang w:val="uk-UA"/>
              </w:rPr>
              <w:t>8) порядок здійснення самоврядного контролю у сфері благоустрою населених пунктів;</w:t>
            </w:r>
          </w:p>
          <w:p w14:paraId="0D54A489" w14:textId="77777777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682D31">
              <w:rPr>
                <w:sz w:val="28"/>
                <w:szCs w:val="28"/>
                <w:lang w:val="uk-UA"/>
              </w:rPr>
              <w:t>9) інші вимоги, передбачені цим та іншими законами.</w:t>
            </w:r>
          </w:p>
          <w:p w14:paraId="02F40958" w14:textId="77777777" w:rsidR="00C05C3B" w:rsidRDefault="00C05C3B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0338C8E1" w14:textId="107A68D0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sz w:val="28"/>
                <w:szCs w:val="28"/>
                <w:lang w:val="uk-UA"/>
              </w:rPr>
            </w:pPr>
            <w:r w:rsidRPr="00682D31">
              <w:rPr>
                <w:b/>
                <w:sz w:val="28"/>
                <w:szCs w:val="28"/>
                <w:lang w:val="uk-UA"/>
              </w:rPr>
              <w:t>3. Порядок розміщення малих архітектурних форм, передбачених Правилами, має узгоджуватис</w:t>
            </w:r>
            <w:r w:rsidR="00CD7F0E">
              <w:rPr>
                <w:b/>
                <w:sz w:val="28"/>
                <w:szCs w:val="28"/>
                <w:lang w:val="uk-UA"/>
              </w:rPr>
              <w:t>я</w:t>
            </w:r>
            <w:r w:rsidRPr="00682D31">
              <w:rPr>
                <w:b/>
                <w:sz w:val="28"/>
                <w:szCs w:val="28"/>
                <w:lang w:val="uk-UA"/>
              </w:rPr>
              <w:t xml:space="preserve"> з Порядком встановлення пам’ятних знаків, меморіальних та інформаційних до</w:t>
            </w:r>
            <w:r w:rsidR="00FB01E2">
              <w:rPr>
                <w:b/>
                <w:sz w:val="28"/>
                <w:szCs w:val="28"/>
                <w:lang w:val="uk-UA"/>
              </w:rPr>
              <w:t>щ</w:t>
            </w:r>
            <w:bookmarkStart w:id="30" w:name="_GoBack"/>
            <w:bookmarkEnd w:id="30"/>
            <w:r w:rsidRPr="00682D31">
              <w:rPr>
                <w:b/>
                <w:sz w:val="28"/>
                <w:szCs w:val="28"/>
                <w:lang w:val="uk-UA"/>
              </w:rPr>
              <w:t xml:space="preserve">ок на території населених пунктів з метою увічнення пам’яті </w:t>
            </w:r>
            <w:r w:rsidR="00271F2E" w:rsidRPr="00271F2E"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осіб, які брали участь у захисті Батьківщини</w:t>
            </w:r>
            <w:r w:rsidRPr="00682D31">
              <w:rPr>
                <w:b/>
                <w:sz w:val="28"/>
                <w:szCs w:val="28"/>
                <w:lang w:val="uk-UA"/>
              </w:rPr>
              <w:t xml:space="preserve">, </w:t>
            </w:r>
            <w:r w:rsidR="00CD7F0E">
              <w:rPr>
                <w:b/>
                <w:sz w:val="28"/>
                <w:szCs w:val="28"/>
                <w:lang w:val="uk-UA"/>
              </w:rPr>
              <w:t>затвердж</w:t>
            </w:r>
            <w:r w:rsidRPr="00682D31">
              <w:rPr>
                <w:b/>
                <w:sz w:val="28"/>
                <w:szCs w:val="28"/>
                <w:lang w:val="uk-UA"/>
              </w:rPr>
              <w:t>еним Кабінетом Міністрів України.</w:t>
            </w:r>
          </w:p>
          <w:p w14:paraId="4B60AD82" w14:textId="5FC567CB" w:rsidR="002860AE" w:rsidRPr="00682D31" w:rsidRDefault="002860AE" w:rsidP="002860A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682D31">
              <w:rPr>
                <w:b/>
                <w:sz w:val="28"/>
                <w:szCs w:val="28"/>
                <w:lang w:val="uk-UA"/>
              </w:rPr>
              <w:t xml:space="preserve">4. </w:t>
            </w:r>
            <w:r w:rsidRPr="00682D31">
              <w:rPr>
                <w:sz w:val="28"/>
                <w:szCs w:val="28"/>
                <w:lang w:val="uk-UA"/>
              </w:rPr>
              <w:t xml:space="preserve">Правила не можуть передбачати обов'язок фізичних і юридичних осіб щодо отримання будь-яких дозволів, погоджень або інших документів дозвільного характеру, а </w:t>
            </w:r>
            <w:r w:rsidRPr="00682D31">
              <w:rPr>
                <w:sz w:val="28"/>
                <w:szCs w:val="28"/>
                <w:lang w:val="uk-UA"/>
              </w:rPr>
              <w:lastRenderedPageBreak/>
              <w:t>також повноважень органів державної влади, органів місцевого самоврядування, їх посадових осіб, підприємств, установ, організацій, утворених такими органами, видавати зазначені документи.</w:t>
            </w:r>
          </w:p>
        </w:tc>
      </w:tr>
    </w:tbl>
    <w:p w14:paraId="54A8BF06" w14:textId="77777777" w:rsidR="005C7824" w:rsidRDefault="005C7824" w:rsidP="00D074A0">
      <w:pPr>
        <w:jc w:val="center"/>
        <w:rPr>
          <w:b/>
          <w:lang w:val="uk-UA"/>
        </w:rPr>
      </w:pPr>
    </w:p>
    <w:p w14:paraId="4BC42A1C" w14:textId="77777777" w:rsidR="008C40DA" w:rsidRDefault="008C40DA" w:rsidP="00D074A0">
      <w:pPr>
        <w:jc w:val="center"/>
        <w:rPr>
          <w:b/>
          <w:lang w:val="uk-UA"/>
        </w:rPr>
      </w:pPr>
    </w:p>
    <w:p w14:paraId="73F24572" w14:textId="77777777" w:rsidR="009116B2" w:rsidRDefault="009116B2" w:rsidP="00D074A0">
      <w:pPr>
        <w:jc w:val="center"/>
        <w:rPr>
          <w:b/>
          <w:lang w:val="uk-UA"/>
        </w:rPr>
      </w:pPr>
    </w:p>
    <w:p w14:paraId="1D8917A2" w14:textId="77777777" w:rsidR="006659D8" w:rsidRPr="006C3A36" w:rsidRDefault="006659D8" w:rsidP="006659D8">
      <w:pPr>
        <w:jc w:val="left"/>
        <w:rPr>
          <w:b/>
          <w:szCs w:val="28"/>
        </w:rPr>
      </w:pPr>
      <w:r w:rsidRPr="006C3A36">
        <w:rPr>
          <w:b/>
          <w:szCs w:val="28"/>
        </w:rPr>
        <w:t>Міністр розвитку громад та</w:t>
      </w:r>
    </w:p>
    <w:p w14:paraId="2F5C691C" w14:textId="08ACDD68" w:rsidR="006659D8" w:rsidRDefault="006659D8" w:rsidP="006659D8">
      <w:pPr>
        <w:jc w:val="left"/>
        <w:rPr>
          <w:b/>
          <w:bCs/>
          <w:szCs w:val="28"/>
          <w:shd w:val="clear" w:color="auto" w:fill="FFFFFF"/>
          <w:lang w:val="uk-UA"/>
        </w:rPr>
      </w:pPr>
      <w:r w:rsidRPr="006C3A36">
        <w:rPr>
          <w:b/>
          <w:szCs w:val="28"/>
        </w:rPr>
        <w:t xml:space="preserve">територій України                                             </w:t>
      </w:r>
      <w:r>
        <w:rPr>
          <w:b/>
          <w:szCs w:val="28"/>
          <w:lang w:val="uk-UA"/>
        </w:rPr>
        <w:t xml:space="preserve">       </w:t>
      </w:r>
      <w:r w:rsidRPr="006C3A36">
        <w:rPr>
          <w:b/>
          <w:szCs w:val="28"/>
        </w:rPr>
        <w:t xml:space="preserve">   </w:t>
      </w:r>
      <w:r>
        <w:rPr>
          <w:b/>
          <w:szCs w:val="28"/>
          <w:lang w:val="uk-UA"/>
        </w:rPr>
        <w:t xml:space="preserve">                                                           </w:t>
      </w:r>
      <w:r w:rsidRPr="006C3A36">
        <w:rPr>
          <w:b/>
          <w:szCs w:val="28"/>
        </w:rPr>
        <w:t xml:space="preserve">              </w:t>
      </w:r>
      <w:r w:rsidRPr="006C3A36">
        <w:rPr>
          <w:b/>
          <w:bCs/>
          <w:szCs w:val="28"/>
          <w:shd w:val="clear" w:color="auto" w:fill="FFFFFF"/>
        </w:rPr>
        <w:t>Олексій ЧЕРНИШОВ</w:t>
      </w:r>
    </w:p>
    <w:p w14:paraId="0739270D" w14:textId="77777777" w:rsidR="006659D8" w:rsidRPr="00C14319" w:rsidRDefault="006659D8" w:rsidP="006659D8">
      <w:pPr>
        <w:jc w:val="left"/>
        <w:rPr>
          <w:b/>
          <w:bCs/>
          <w:szCs w:val="28"/>
          <w:shd w:val="clear" w:color="auto" w:fill="FFFFFF"/>
          <w:lang w:val="uk-UA"/>
        </w:rPr>
      </w:pPr>
    </w:p>
    <w:p w14:paraId="369BC2F7" w14:textId="77777777" w:rsidR="006659D8" w:rsidRDefault="006659D8" w:rsidP="006659D8">
      <w:pPr>
        <w:autoSpaceDE w:val="0"/>
        <w:autoSpaceDN w:val="0"/>
        <w:adjustRightInd w:val="0"/>
        <w:rPr>
          <w:sz w:val="20"/>
          <w:szCs w:val="20"/>
        </w:rPr>
      </w:pPr>
      <w:r w:rsidRPr="00B53A44">
        <w:rPr>
          <w:szCs w:val="28"/>
        </w:rPr>
        <w:t>___ __________ 202</w:t>
      </w:r>
      <w:r w:rsidRPr="00B53A44">
        <w:rPr>
          <w:szCs w:val="28"/>
          <w:lang w:val="uk-UA"/>
        </w:rPr>
        <w:t>1</w:t>
      </w:r>
      <w:r w:rsidRPr="00B53A44">
        <w:rPr>
          <w:szCs w:val="28"/>
        </w:rPr>
        <w:t xml:space="preserve"> р.</w:t>
      </w:r>
    </w:p>
    <w:p w14:paraId="7086D74F" w14:textId="77777777" w:rsidR="005200FF" w:rsidRPr="002416FA" w:rsidRDefault="005200FF" w:rsidP="006659D8">
      <w:pPr>
        <w:rPr>
          <w:b/>
          <w:lang w:val="uk-UA"/>
        </w:rPr>
      </w:pPr>
    </w:p>
    <w:sectPr w:rsidR="005200FF" w:rsidRPr="002416FA" w:rsidSect="006659D8">
      <w:footerReference w:type="even" r:id="rId10"/>
      <w:pgSz w:w="16838" w:h="11906" w:orient="landscape"/>
      <w:pgMar w:top="1276" w:right="851" w:bottom="85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23A5F8" w14:textId="77777777" w:rsidR="007C0E79" w:rsidRDefault="007C0E79" w:rsidP="00DB1C65">
      <w:r>
        <w:separator/>
      </w:r>
    </w:p>
  </w:endnote>
  <w:endnote w:type="continuationSeparator" w:id="0">
    <w:p w14:paraId="0847EA40" w14:textId="77777777" w:rsidR="007C0E79" w:rsidRDefault="007C0E79" w:rsidP="00DB1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itka Smal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48E87" w14:textId="77777777" w:rsidR="00DB1C65" w:rsidRDefault="00DB1C65" w:rsidP="0088591C">
    <w:pPr>
      <w:pStyle w:val="a5"/>
      <w:framePr w:wrap="none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52CA051" w14:textId="77777777" w:rsidR="00DB1C65" w:rsidRDefault="00DB1C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A684E" w14:textId="77777777" w:rsidR="007C0E79" w:rsidRDefault="007C0E79" w:rsidP="00DB1C65">
      <w:r>
        <w:separator/>
      </w:r>
    </w:p>
  </w:footnote>
  <w:footnote w:type="continuationSeparator" w:id="0">
    <w:p w14:paraId="71A0BAAB" w14:textId="77777777" w:rsidR="007C0E79" w:rsidRDefault="007C0E79" w:rsidP="00DB1C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4A0"/>
    <w:rsid w:val="00001526"/>
    <w:rsid w:val="00013722"/>
    <w:rsid w:val="00013FE3"/>
    <w:rsid w:val="0001474F"/>
    <w:rsid w:val="00016B4E"/>
    <w:rsid w:val="00020A3C"/>
    <w:rsid w:val="000219A2"/>
    <w:rsid w:val="00022471"/>
    <w:rsid w:val="00023C66"/>
    <w:rsid w:val="00026B98"/>
    <w:rsid w:val="0003186B"/>
    <w:rsid w:val="000324BB"/>
    <w:rsid w:val="00032EFF"/>
    <w:rsid w:val="0003603C"/>
    <w:rsid w:val="0003622B"/>
    <w:rsid w:val="000379D3"/>
    <w:rsid w:val="00051153"/>
    <w:rsid w:val="00054537"/>
    <w:rsid w:val="000625FF"/>
    <w:rsid w:val="00067F63"/>
    <w:rsid w:val="00074315"/>
    <w:rsid w:val="000767AB"/>
    <w:rsid w:val="000801EE"/>
    <w:rsid w:val="000822AC"/>
    <w:rsid w:val="00090F81"/>
    <w:rsid w:val="00093608"/>
    <w:rsid w:val="000969B1"/>
    <w:rsid w:val="000A31AF"/>
    <w:rsid w:val="000A7533"/>
    <w:rsid w:val="000B0DCB"/>
    <w:rsid w:val="000B1284"/>
    <w:rsid w:val="000B34E5"/>
    <w:rsid w:val="000C18B6"/>
    <w:rsid w:val="000C2A23"/>
    <w:rsid w:val="000E343B"/>
    <w:rsid w:val="000E41D6"/>
    <w:rsid w:val="000E60B6"/>
    <w:rsid w:val="000E7994"/>
    <w:rsid w:val="000F03CC"/>
    <w:rsid w:val="000F053A"/>
    <w:rsid w:val="000F580C"/>
    <w:rsid w:val="00104898"/>
    <w:rsid w:val="00104BFA"/>
    <w:rsid w:val="001103F3"/>
    <w:rsid w:val="001134EF"/>
    <w:rsid w:val="001158E3"/>
    <w:rsid w:val="00120541"/>
    <w:rsid w:val="00121E1C"/>
    <w:rsid w:val="00122D29"/>
    <w:rsid w:val="0012778D"/>
    <w:rsid w:val="0013022B"/>
    <w:rsid w:val="00132731"/>
    <w:rsid w:val="00133192"/>
    <w:rsid w:val="0013362F"/>
    <w:rsid w:val="00136BAC"/>
    <w:rsid w:val="0014724E"/>
    <w:rsid w:val="0015286C"/>
    <w:rsid w:val="00154473"/>
    <w:rsid w:val="00172373"/>
    <w:rsid w:val="00173931"/>
    <w:rsid w:val="00174E64"/>
    <w:rsid w:val="00174F75"/>
    <w:rsid w:val="00176FF7"/>
    <w:rsid w:val="00177718"/>
    <w:rsid w:val="00191747"/>
    <w:rsid w:val="00193FAA"/>
    <w:rsid w:val="0019426B"/>
    <w:rsid w:val="0019536D"/>
    <w:rsid w:val="0019594E"/>
    <w:rsid w:val="001C03BA"/>
    <w:rsid w:val="001C0821"/>
    <w:rsid w:val="001C178B"/>
    <w:rsid w:val="001C303A"/>
    <w:rsid w:val="001D0186"/>
    <w:rsid w:val="001D1C30"/>
    <w:rsid w:val="001D4E20"/>
    <w:rsid w:val="001D5D6E"/>
    <w:rsid w:val="001D7788"/>
    <w:rsid w:val="00201166"/>
    <w:rsid w:val="00203105"/>
    <w:rsid w:val="002074E8"/>
    <w:rsid w:val="00211629"/>
    <w:rsid w:val="002153D1"/>
    <w:rsid w:val="00224737"/>
    <w:rsid w:val="002322F8"/>
    <w:rsid w:val="00236EC1"/>
    <w:rsid w:val="002416FA"/>
    <w:rsid w:val="00241B7A"/>
    <w:rsid w:val="00247AED"/>
    <w:rsid w:val="00252A09"/>
    <w:rsid w:val="00255131"/>
    <w:rsid w:val="002558C7"/>
    <w:rsid w:val="0025645C"/>
    <w:rsid w:val="00265DB8"/>
    <w:rsid w:val="00271F2E"/>
    <w:rsid w:val="002745CE"/>
    <w:rsid w:val="002860AE"/>
    <w:rsid w:val="00293C7C"/>
    <w:rsid w:val="00293CC8"/>
    <w:rsid w:val="002A5079"/>
    <w:rsid w:val="002A5BE1"/>
    <w:rsid w:val="002A5E7D"/>
    <w:rsid w:val="002B1C25"/>
    <w:rsid w:val="002B6773"/>
    <w:rsid w:val="002B74C6"/>
    <w:rsid w:val="002C1242"/>
    <w:rsid w:val="002C601A"/>
    <w:rsid w:val="002D1399"/>
    <w:rsid w:val="002D5994"/>
    <w:rsid w:val="002E2C5C"/>
    <w:rsid w:val="002E4DDA"/>
    <w:rsid w:val="002E74EF"/>
    <w:rsid w:val="002F0F38"/>
    <w:rsid w:val="002F1F36"/>
    <w:rsid w:val="002F6872"/>
    <w:rsid w:val="00301C6D"/>
    <w:rsid w:val="0030213F"/>
    <w:rsid w:val="00304983"/>
    <w:rsid w:val="00304E56"/>
    <w:rsid w:val="00310087"/>
    <w:rsid w:val="00315045"/>
    <w:rsid w:val="00316AB1"/>
    <w:rsid w:val="003206E3"/>
    <w:rsid w:val="0032216E"/>
    <w:rsid w:val="00323571"/>
    <w:rsid w:val="0033089B"/>
    <w:rsid w:val="00331525"/>
    <w:rsid w:val="00331C76"/>
    <w:rsid w:val="00332547"/>
    <w:rsid w:val="0034323F"/>
    <w:rsid w:val="00345EB7"/>
    <w:rsid w:val="003463DC"/>
    <w:rsid w:val="003469D9"/>
    <w:rsid w:val="00347712"/>
    <w:rsid w:val="00350AAF"/>
    <w:rsid w:val="0036066E"/>
    <w:rsid w:val="00360B50"/>
    <w:rsid w:val="00361C83"/>
    <w:rsid w:val="00362634"/>
    <w:rsid w:val="00364EFF"/>
    <w:rsid w:val="003921EA"/>
    <w:rsid w:val="00393B89"/>
    <w:rsid w:val="00394D20"/>
    <w:rsid w:val="003956EB"/>
    <w:rsid w:val="003A4987"/>
    <w:rsid w:val="003A69FB"/>
    <w:rsid w:val="003B1BB8"/>
    <w:rsid w:val="003B3146"/>
    <w:rsid w:val="003B4028"/>
    <w:rsid w:val="003C4179"/>
    <w:rsid w:val="003C6089"/>
    <w:rsid w:val="003C7E82"/>
    <w:rsid w:val="003D008B"/>
    <w:rsid w:val="003D1FE3"/>
    <w:rsid w:val="003D5FF9"/>
    <w:rsid w:val="003D7295"/>
    <w:rsid w:val="003E1930"/>
    <w:rsid w:val="003E1A2E"/>
    <w:rsid w:val="003E41E1"/>
    <w:rsid w:val="003E57D6"/>
    <w:rsid w:val="003E752C"/>
    <w:rsid w:val="003E76AA"/>
    <w:rsid w:val="003F1B40"/>
    <w:rsid w:val="003F5A55"/>
    <w:rsid w:val="003F65FF"/>
    <w:rsid w:val="00400C31"/>
    <w:rsid w:val="00406946"/>
    <w:rsid w:val="00406F5A"/>
    <w:rsid w:val="00407113"/>
    <w:rsid w:val="00413125"/>
    <w:rsid w:val="00415250"/>
    <w:rsid w:val="0042018B"/>
    <w:rsid w:val="004211A3"/>
    <w:rsid w:val="00421EC8"/>
    <w:rsid w:val="00422181"/>
    <w:rsid w:val="00422872"/>
    <w:rsid w:val="00431B4F"/>
    <w:rsid w:val="00431B9B"/>
    <w:rsid w:val="004321CA"/>
    <w:rsid w:val="004327E2"/>
    <w:rsid w:val="0043364B"/>
    <w:rsid w:val="00443A96"/>
    <w:rsid w:val="00453D13"/>
    <w:rsid w:val="004570EC"/>
    <w:rsid w:val="004613AC"/>
    <w:rsid w:val="00464AAD"/>
    <w:rsid w:val="0046518D"/>
    <w:rsid w:val="004656BB"/>
    <w:rsid w:val="00470B28"/>
    <w:rsid w:val="00471D35"/>
    <w:rsid w:val="00472552"/>
    <w:rsid w:val="00480806"/>
    <w:rsid w:val="00480A59"/>
    <w:rsid w:val="00480C45"/>
    <w:rsid w:val="00480D24"/>
    <w:rsid w:val="00487739"/>
    <w:rsid w:val="00492516"/>
    <w:rsid w:val="00492837"/>
    <w:rsid w:val="00493DB6"/>
    <w:rsid w:val="00493E4F"/>
    <w:rsid w:val="004A1C92"/>
    <w:rsid w:val="004A2571"/>
    <w:rsid w:val="004A48E2"/>
    <w:rsid w:val="004A51A7"/>
    <w:rsid w:val="004A6625"/>
    <w:rsid w:val="004B678D"/>
    <w:rsid w:val="004B76A1"/>
    <w:rsid w:val="004C10DB"/>
    <w:rsid w:val="004C2A7B"/>
    <w:rsid w:val="004C365C"/>
    <w:rsid w:val="004C5CF8"/>
    <w:rsid w:val="004C609D"/>
    <w:rsid w:val="004D2E71"/>
    <w:rsid w:val="004D3B07"/>
    <w:rsid w:val="004D415F"/>
    <w:rsid w:val="004D4530"/>
    <w:rsid w:val="004D4D50"/>
    <w:rsid w:val="004D5138"/>
    <w:rsid w:val="004D6144"/>
    <w:rsid w:val="004E0E3E"/>
    <w:rsid w:val="004E5C9B"/>
    <w:rsid w:val="004F512D"/>
    <w:rsid w:val="004F76D6"/>
    <w:rsid w:val="005007CE"/>
    <w:rsid w:val="00500D11"/>
    <w:rsid w:val="005024C5"/>
    <w:rsid w:val="005118E2"/>
    <w:rsid w:val="00517918"/>
    <w:rsid w:val="005200FF"/>
    <w:rsid w:val="005202FA"/>
    <w:rsid w:val="00522ADB"/>
    <w:rsid w:val="00524CD6"/>
    <w:rsid w:val="00525514"/>
    <w:rsid w:val="005256E6"/>
    <w:rsid w:val="00530A5B"/>
    <w:rsid w:val="005336C3"/>
    <w:rsid w:val="00546043"/>
    <w:rsid w:val="005515CC"/>
    <w:rsid w:val="00551708"/>
    <w:rsid w:val="0055270F"/>
    <w:rsid w:val="00552E77"/>
    <w:rsid w:val="00556C55"/>
    <w:rsid w:val="00557DB5"/>
    <w:rsid w:val="00576755"/>
    <w:rsid w:val="00582F48"/>
    <w:rsid w:val="005830BC"/>
    <w:rsid w:val="005842BD"/>
    <w:rsid w:val="005937A8"/>
    <w:rsid w:val="005A0318"/>
    <w:rsid w:val="005A5201"/>
    <w:rsid w:val="005A7632"/>
    <w:rsid w:val="005B3768"/>
    <w:rsid w:val="005C532E"/>
    <w:rsid w:val="005C7824"/>
    <w:rsid w:val="005D0ED8"/>
    <w:rsid w:val="005D2D51"/>
    <w:rsid w:val="005D47B9"/>
    <w:rsid w:val="005D6426"/>
    <w:rsid w:val="005D6DF9"/>
    <w:rsid w:val="005E2D9C"/>
    <w:rsid w:val="005E5403"/>
    <w:rsid w:val="005F3296"/>
    <w:rsid w:val="005F5F8F"/>
    <w:rsid w:val="006017B8"/>
    <w:rsid w:val="0060685D"/>
    <w:rsid w:val="00606BAB"/>
    <w:rsid w:val="00623EB5"/>
    <w:rsid w:val="00627080"/>
    <w:rsid w:val="00636A8E"/>
    <w:rsid w:val="006405A2"/>
    <w:rsid w:val="00641F02"/>
    <w:rsid w:val="00644FD0"/>
    <w:rsid w:val="0065131A"/>
    <w:rsid w:val="00651B33"/>
    <w:rsid w:val="0065284A"/>
    <w:rsid w:val="00654F69"/>
    <w:rsid w:val="00660BB8"/>
    <w:rsid w:val="00663F16"/>
    <w:rsid w:val="00664C47"/>
    <w:rsid w:val="006659D8"/>
    <w:rsid w:val="00671B3F"/>
    <w:rsid w:val="0067315A"/>
    <w:rsid w:val="00673895"/>
    <w:rsid w:val="00673C43"/>
    <w:rsid w:val="00675C2B"/>
    <w:rsid w:val="00675E23"/>
    <w:rsid w:val="00675F66"/>
    <w:rsid w:val="00676165"/>
    <w:rsid w:val="006771EB"/>
    <w:rsid w:val="00682D31"/>
    <w:rsid w:val="006837C8"/>
    <w:rsid w:val="006855B4"/>
    <w:rsid w:val="00690BF8"/>
    <w:rsid w:val="006926BE"/>
    <w:rsid w:val="0069677A"/>
    <w:rsid w:val="006A0C45"/>
    <w:rsid w:val="006A1E7A"/>
    <w:rsid w:val="006A2D10"/>
    <w:rsid w:val="006A2FA0"/>
    <w:rsid w:val="006A32F9"/>
    <w:rsid w:val="006A48CB"/>
    <w:rsid w:val="006B3C5E"/>
    <w:rsid w:val="006C24C0"/>
    <w:rsid w:val="006C355A"/>
    <w:rsid w:val="006D0ED4"/>
    <w:rsid w:val="006D25F8"/>
    <w:rsid w:val="006D2952"/>
    <w:rsid w:val="006E2397"/>
    <w:rsid w:val="006E28F4"/>
    <w:rsid w:val="006E68F0"/>
    <w:rsid w:val="006F2848"/>
    <w:rsid w:val="006F3116"/>
    <w:rsid w:val="006F61C5"/>
    <w:rsid w:val="00713856"/>
    <w:rsid w:val="00714D8D"/>
    <w:rsid w:val="00716E70"/>
    <w:rsid w:val="007205DA"/>
    <w:rsid w:val="00724CE4"/>
    <w:rsid w:val="007261EE"/>
    <w:rsid w:val="00731F7D"/>
    <w:rsid w:val="00732009"/>
    <w:rsid w:val="007346F9"/>
    <w:rsid w:val="00742937"/>
    <w:rsid w:val="007445DC"/>
    <w:rsid w:val="0074798C"/>
    <w:rsid w:val="007511DA"/>
    <w:rsid w:val="00770618"/>
    <w:rsid w:val="00776A4E"/>
    <w:rsid w:val="00780B63"/>
    <w:rsid w:val="00782302"/>
    <w:rsid w:val="00783650"/>
    <w:rsid w:val="00792CF6"/>
    <w:rsid w:val="007942D3"/>
    <w:rsid w:val="00794E9B"/>
    <w:rsid w:val="007A10D2"/>
    <w:rsid w:val="007A11E4"/>
    <w:rsid w:val="007A3226"/>
    <w:rsid w:val="007A6774"/>
    <w:rsid w:val="007A69E2"/>
    <w:rsid w:val="007B38E9"/>
    <w:rsid w:val="007C0296"/>
    <w:rsid w:val="007C0E79"/>
    <w:rsid w:val="007C18E3"/>
    <w:rsid w:val="007C7352"/>
    <w:rsid w:val="007D3E44"/>
    <w:rsid w:val="007D5A33"/>
    <w:rsid w:val="007E0F20"/>
    <w:rsid w:val="007E3217"/>
    <w:rsid w:val="007E78CC"/>
    <w:rsid w:val="007E7D5D"/>
    <w:rsid w:val="007F0E3F"/>
    <w:rsid w:val="007F1CD2"/>
    <w:rsid w:val="007F3659"/>
    <w:rsid w:val="007F617C"/>
    <w:rsid w:val="007F7ED1"/>
    <w:rsid w:val="008027D5"/>
    <w:rsid w:val="00804EAC"/>
    <w:rsid w:val="008060CD"/>
    <w:rsid w:val="00806832"/>
    <w:rsid w:val="0080721F"/>
    <w:rsid w:val="00812BE5"/>
    <w:rsid w:val="0081492C"/>
    <w:rsid w:val="0081796B"/>
    <w:rsid w:val="0082085C"/>
    <w:rsid w:val="008273B4"/>
    <w:rsid w:val="00833AA9"/>
    <w:rsid w:val="00834EDF"/>
    <w:rsid w:val="00843A15"/>
    <w:rsid w:val="00846500"/>
    <w:rsid w:val="0085493C"/>
    <w:rsid w:val="00857A1D"/>
    <w:rsid w:val="008626BD"/>
    <w:rsid w:val="008644AB"/>
    <w:rsid w:val="00870DDA"/>
    <w:rsid w:val="00872F7D"/>
    <w:rsid w:val="008764E2"/>
    <w:rsid w:val="00881C45"/>
    <w:rsid w:val="0088591C"/>
    <w:rsid w:val="00892AAC"/>
    <w:rsid w:val="008A15EE"/>
    <w:rsid w:val="008B130E"/>
    <w:rsid w:val="008B37CB"/>
    <w:rsid w:val="008C40DA"/>
    <w:rsid w:val="008C6A97"/>
    <w:rsid w:val="008D676A"/>
    <w:rsid w:val="008D6D4C"/>
    <w:rsid w:val="008D768C"/>
    <w:rsid w:val="008E4C7E"/>
    <w:rsid w:val="008E78F6"/>
    <w:rsid w:val="008F2BE6"/>
    <w:rsid w:val="008F4833"/>
    <w:rsid w:val="008F6203"/>
    <w:rsid w:val="008F737F"/>
    <w:rsid w:val="00905599"/>
    <w:rsid w:val="009116B2"/>
    <w:rsid w:val="00912830"/>
    <w:rsid w:val="00912910"/>
    <w:rsid w:val="0091489B"/>
    <w:rsid w:val="00915327"/>
    <w:rsid w:val="009167EF"/>
    <w:rsid w:val="00922C4E"/>
    <w:rsid w:val="009246B9"/>
    <w:rsid w:val="009265F5"/>
    <w:rsid w:val="00927418"/>
    <w:rsid w:val="00936A54"/>
    <w:rsid w:val="0094012B"/>
    <w:rsid w:val="00940C43"/>
    <w:rsid w:val="00942937"/>
    <w:rsid w:val="00946CFE"/>
    <w:rsid w:val="00953866"/>
    <w:rsid w:val="00954C3C"/>
    <w:rsid w:val="00955739"/>
    <w:rsid w:val="0095612C"/>
    <w:rsid w:val="009678C1"/>
    <w:rsid w:val="00984E37"/>
    <w:rsid w:val="009924AF"/>
    <w:rsid w:val="009941FE"/>
    <w:rsid w:val="009A1C58"/>
    <w:rsid w:val="009A1FEE"/>
    <w:rsid w:val="009A51B8"/>
    <w:rsid w:val="009A5AC4"/>
    <w:rsid w:val="009A7266"/>
    <w:rsid w:val="009A7E08"/>
    <w:rsid w:val="009B5396"/>
    <w:rsid w:val="009C02E5"/>
    <w:rsid w:val="009C4FD2"/>
    <w:rsid w:val="009D02D3"/>
    <w:rsid w:val="009D371A"/>
    <w:rsid w:val="009D70A0"/>
    <w:rsid w:val="009E0108"/>
    <w:rsid w:val="009E7050"/>
    <w:rsid w:val="009E7C1E"/>
    <w:rsid w:val="009F0CC6"/>
    <w:rsid w:val="009F54E8"/>
    <w:rsid w:val="009F7F9B"/>
    <w:rsid w:val="00A10201"/>
    <w:rsid w:val="00A13D64"/>
    <w:rsid w:val="00A17108"/>
    <w:rsid w:val="00A20283"/>
    <w:rsid w:val="00A20B81"/>
    <w:rsid w:val="00A26D93"/>
    <w:rsid w:val="00A300FE"/>
    <w:rsid w:val="00A31797"/>
    <w:rsid w:val="00A358F2"/>
    <w:rsid w:val="00A47DD8"/>
    <w:rsid w:val="00A507C3"/>
    <w:rsid w:val="00A50A28"/>
    <w:rsid w:val="00A5113B"/>
    <w:rsid w:val="00A55142"/>
    <w:rsid w:val="00A61771"/>
    <w:rsid w:val="00A62764"/>
    <w:rsid w:val="00A63191"/>
    <w:rsid w:val="00A63A40"/>
    <w:rsid w:val="00A669F5"/>
    <w:rsid w:val="00A7167A"/>
    <w:rsid w:val="00A743CD"/>
    <w:rsid w:val="00A74908"/>
    <w:rsid w:val="00A76297"/>
    <w:rsid w:val="00A801A9"/>
    <w:rsid w:val="00A82037"/>
    <w:rsid w:val="00A82E00"/>
    <w:rsid w:val="00A83897"/>
    <w:rsid w:val="00A85D90"/>
    <w:rsid w:val="00A90F06"/>
    <w:rsid w:val="00AA1E50"/>
    <w:rsid w:val="00AA2B1F"/>
    <w:rsid w:val="00AA74B2"/>
    <w:rsid w:val="00AB14AC"/>
    <w:rsid w:val="00AB1C6F"/>
    <w:rsid w:val="00AB3BB2"/>
    <w:rsid w:val="00AB3E4B"/>
    <w:rsid w:val="00AB4A29"/>
    <w:rsid w:val="00AB6BEF"/>
    <w:rsid w:val="00AC0698"/>
    <w:rsid w:val="00AC2A9A"/>
    <w:rsid w:val="00AC3E26"/>
    <w:rsid w:val="00AC69CC"/>
    <w:rsid w:val="00AC6DE8"/>
    <w:rsid w:val="00AC7DF2"/>
    <w:rsid w:val="00AD0F4D"/>
    <w:rsid w:val="00AD1F33"/>
    <w:rsid w:val="00AD3B4A"/>
    <w:rsid w:val="00AD645A"/>
    <w:rsid w:val="00AF16D8"/>
    <w:rsid w:val="00AF4871"/>
    <w:rsid w:val="00AF5D71"/>
    <w:rsid w:val="00B073F0"/>
    <w:rsid w:val="00B10D06"/>
    <w:rsid w:val="00B16C01"/>
    <w:rsid w:val="00B278A1"/>
    <w:rsid w:val="00B27A8A"/>
    <w:rsid w:val="00B35C40"/>
    <w:rsid w:val="00B36ABC"/>
    <w:rsid w:val="00B418ED"/>
    <w:rsid w:val="00B42217"/>
    <w:rsid w:val="00B46BA1"/>
    <w:rsid w:val="00B5051C"/>
    <w:rsid w:val="00B54B26"/>
    <w:rsid w:val="00B56514"/>
    <w:rsid w:val="00B70185"/>
    <w:rsid w:val="00B70AF3"/>
    <w:rsid w:val="00B71741"/>
    <w:rsid w:val="00B81955"/>
    <w:rsid w:val="00B82A30"/>
    <w:rsid w:val="00B8571A"/>
    <w:rsid w:val="00BA6950"/>
    <w:rsid w:val="00BC0E76"/>
    <w:rsid w:val="00BC17A3"/>
    <w:rsid w:val="00BC5F9D"/>
    <w:rsid w:val="00BD3813"/>
    <w:rsid w:val="00BD77D0"/>
    <w:rsid w:val="00BF3E9F"/>
    <w:rsid w:val="00BF67C3"/>
    <w:rsid w:val="00C046BC"/>
    <w:rsid w:val="00C05C3B"/>
    <w:rsid w:val="00C0612C"/>
    <w:rsid w:val="00C0659F"/>
    <w:rsid w:val="00C17BC3"/>
    <w:rsid w:val="00C21701"/>
    <w:rsid w:val="00C25166"/>
    <w:rsid w:val="00C26F48"/>
    <w:rsid w:val="00C277E5"/>
    <w:rsid w:val="00C315E8"/>
    <w:rsid w:val="00C34FB3"/>
    <w:rsid w:val="00C351AA"/>
    <w:rsid w:val="00C46A9C"/>
    <w:rsid w:val="00C47C14"/>
    <w:rsid w:val="00C503D4"/>
    <w:rsid w:val="00C553D1"/>
    <w:rsid w:val="00C5756D"/>
    <w:rsid w:val="00C659F2"/>
    <w:rsid w:val="00C72712"/>
    <w:rsid w:val="00C74965"/>
    <w:rsid w:val="00C845FD"/>
    <w:rsid w:val="00C94516"/>
    <w:rsid w:val="00CA1E7A"/>
    <w:rsid w:val="00CA268E"/>
    <w:rsid w:val="00CA6094"/>
    <w:rsid w:val="00CA6602"/>
    <w:rsid w:val="00CA6954"/>
    <w:rsid w:val="00CB14AB"/>
    <w:rsid w:val="00CC0A4C"/>
    <w:rsid w:val="00CC26D5"/>
    <w:rsid w:val="00CC26E2"/>
    <w:rsid w:val="00CC3098"/>
    <w:rsid w:val="00CD225B"/>
    <w:rsid w:val="00CD45E3"/>
    <w:rsid w:val="00CD787A"/>
    <w:rsid w:val="00CD7F0E"/>
    <w:rsid w:val="00CE2975"/>
    <w:rsid w:val="00CE3B2D"/>
    <w:rsid w:val="00CF2794"/>
    <w:rsid w:val="00CF2D78"/>
    <w:rsid w:val="00CF2E83"/>
    <w:rsid w:val="00CF4B80"/>
    <w:rsid w:val="00CF5018"/>
    <w:rsid w:val="00D074A0"/>
    <w:rsid w:val="00D10F3B"/>
    <w:rsid w:val="00D14F08"/>
    <w:rsid w:val="00D15996"/>
    <w:rsid w:val="00D175BF"/>
    <w:rsid w:val="00D31E83"/>
    <w:rsid w:val="00D32940"/>
    <w:rsid w:val="00D344F8"/>
    <w:rsid w:val="00D355EF"/>
    <w:rsid w:val="00D40AC0"/>
    <w:rsid w:val="00D45B62"/>
    <w:rsid w:val="00D47EE5"/>
    <w:rsid w:val="00D56C8C"/>
    <w:rsid w:val="00D572A7"/>
    <w:rsid w:val="00D62564"/>
    <w:rsid w:val="00D65D4F"/>
    <w:rsid w:val="00D821EF"/>
    <w:rsid w:val="00D8746D"/>
    <w:rsid w:val="00D91858"/>
    <w:rsid w:val="00D95453"/>
    <w:rsid w:val="00DA269C"/>
    <w:rsid w:val="00DA478B"/>
    <w:rsid w:val="00DA7188"/>
    <w:rsid w:val="00DB1C65"/>
    <w:rsid w:val="00DB1F40"/>
    <w:rsid w:val="00DB2787"/>
    <w:rsid w:val="00DB542D"/>
    <w:rsid w:val="00DB6985"/>
    <w:rsid w:val="00DB7385"/>
    <w:rsid w:val="00DC2500"/>
    <w:rsid w:val="00DC3AF2"/>
    <w:rsid w:val="00DC47AF"/>
    <w:rsid w:val="00DC5CD5"/>
    <w:rsid w:val="00DE0028"/>
    <w:rsid w:val="00DE096B"/>
    <w:rsid w:val="00DE3FC6"/>
    <w:rsid w:val="00DF0A44"/>
    <w:rsid w:val="00DF5A48"/>
    <w:rsid w:val="00E014D9"/>
    <w:rsid w:val="00E03044"/>
    <w:rsid w:val="00E05101"/>
    <w:rsid w:val="00E132D9"/>
    <w:rsid w:val="00E156A2"/>
    <w:rsid w:val="00E1575A"/>
    <w:rsid w:val="00E21202"/>
    <w:rsid w:val="00E23BA8"/>
    <w:rsid w:val="00E24008"/>
    <w:rsid w:val="00E26692"/>
    <w:rsid w:val="00E312F9"/>
    <w:rsid w:val="00E32B64"/>
    <w:rsid w:val="00E3512C"/>
    <w:rsid w:val="00E35ACA"/>
    <w:rsid w:val="00E362D5"/>
    <w:rsid w:val="00E364D3"/>
    <w:rsid w:val="00E41630"/>
    <w:rsid w:val="00E44105"/>
    <w:rsid w:val="00E50179"/>
    <w:rsid w:val="00E523FD"/>
    <w:rsid w:val="00E53B5F"/>
    <w:rsid w:val="00E63B5F"/>
    <w:rsid w:val="00E66CC3"/>
    <w:rsid w:val="00E66CD3"/>
    <w:rsid w:val="00E73DDE"/>
    <w:rsid w:val="00E7546A"/>
    <w:rsid w:val="00E812DA"/>
    <w:rsid w:val="00E8571E"/>
    <w:rsid w:val="00E94837"/>
    <w:rsid w:val="00EA6A2F"/>
    <w:rsid w:val="00EA6FFA"/>
    <w:rsid w:val="00EA7867"/>
    <w:rsid w:val="00EB4327"/>
    <w:rsid w:val="00EB49AE"/>
    <w:rsid w:val="00EB4A90"/>
    <w:rsid w:val="00EB5590"/>
    <w:rsid w:val="00EB7BFC"/>
    <w:rsid w:val="00EC4886"/>
    <w:rsid w:val="00EC6D94"/>
    <w:rsid w:val="00ED1390"/>
    <w:rsid w:val="00ED1D92"/>
    <w:rsid w:val="00EE083B"/>
    <w:rsid w:val="00EE3659"/>
    <w:rsid w:val="00EE4C43"/>
    <w:rsid w:val="00EF2D4E"/>
    <w:rsid w:val="00EF7B94"/>
    <w:rsid w:val="00F1524B"/>
    <w:rsid w:val="00F20338"/>
    <w:rsid w:val="00F22363"/>
    <w:rsid w:val="00F24619"/>
    <w:rsid w:val="00F31150"/>
    <w:rsid w:val="00F33C14"/>
    <w:rsid w:val="00F40E89"/>
    <w:rsid w:val="00F45780"/>
    <w:rsid w:val="00F5093F"/>
    <w:rsid w:val="00F5517D"/>
    <w:rsid w:val="00F66717"/>
    <w:rsid w:val="00F72435"/>
    <w:rsid w:val="00F762DC"/>
    <w:rsid w:val="00F827B6"/>
    <w:rsid w:val="00F841A1"/>
    <w:rsid w:val="00F84A19"/>
    <w:rsid w:val="00F85D56"/>
    <w:rsid w:val="00F85DAE"/>
    <w:rsid w:val="00F9018F"/>
    <w:rsid w:val="00FB01E2"/>
    <w:rsid w:val="00FB1146"/>
    <w:rsid w:val="00FB3D65"/>
    <w:rsid w:val="00FB5DC4"/>
    <w:rsid w:val="00FB5DFC"/>
    <w:rsid w:val="00FC0BCB"/>
    <w:rsid w:val="00FC1268"/>
    <w:rsid w:val="00FC35F0"/>
    <w:rsid w:val="00FD258C"/>
    <w:rsid w:val="00FD5357"/>
    <w:rsid w:val="00FD726F"/>
    <w:rsid w:val="00FE2031"/>
    <w:rsid w:val="00FE30C9"/>
    <w:rsid w:val="00FE5A97"/>
    <w:rsid w:val="00FE7E11"/>
    <w:rsid w:val="00FF1F37"/>
    <w:rsid w:val="00FF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000211"/>
  <w14:defaultImageDpi w14:val="0"/>
  <w15:docId w15:val="{59A31B24-4B04-4C7D-9A59-5F363A103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4A0"/>
    <w:pPr>
      <w:jc w:val="both"/>
    </w:pPr>
    <w:rPr>
      <w:rFonts w:ascii="Times New Roman" w:hAnsi="Times New Roman" w:cs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074A0"/>
    <w:pPr>
      <w:keepNext/>
      <w:jc w:val="center"/>
      <w:outlineLvl w:val="0"/>
    </w:pPr>
    <w:rPr>
      <w:b/>
      <w:bCs/>
      <w:kern w:val="32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55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074A0"/>
    <w:rPr>
      <w:rFonts w:ascii="Times New Roman" w:hAnsi="Times New Roman" w:cs="Times New Roman"/>
      <w:b/>
      <w:kern w:val="32"/>
      <w:sz w:val="28"/>
    </w:rPr>
  </w:style>
  <w:style w:type="character" w:customStyle="1" w:styleId="30">
    <w:name w:val="Заголовок 3 Знак"/>
    <w:link w:val="3"/>
    <w:uiPriority w:val="9"/>
    <w:semiHidden/>
    <w:locked/>
    <w:rsid w:val="006855B4"/>
    <w:rPr>
      <w:rFonts w:ascii="Calibri Light" w:eastAsia="Times New Roman" w:hAnsi="Calibri Light" w:cs="Times New Roman"/>
      <w:b/>
      <w:bCs/>
      <w:sz w:val="26"/>
      <w:szCs w:val="26"/>
      <w:lang w:val="x-none" w:eastAsia="en-US"/>
    </w:rPr>
  </w:style>
  <w:style w:type="character" w:customStyle="1" w:styleId="rvts23">
    <w:name w:val="rvts23"/>
    <w:uiPriority w:val="99"/>
    <w:rsid w:val="00D074A0"/>
  </w:style>
  <w:style w:type="paragraph" w:styleId="a3">
    <w:name w:val="List Paragraph"/>
    <w:basedOn w:val="a"/>
    <w:uiPriority w:val="34"/>
    <w:qFormat/>
    <w:rsid w:val="00D074A0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rvps2">
    <w:name w:val="rvps2"/>
    <w:basedOn w:val="a"/>
    <w:rsid w:val="00B82A30"/>
    <w:pP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character" w:styleId="a4">
    <w:name w:val="Hyperlink"/>
    <w:uiPriority w:val="99"/>
    <w:unhideWhenUsed/>
    <w:rsid w:val="00B82A30"/>
    <w:rPr>
      <w:rFonts w:cs="Times New Roman"/>
      <w:color w:val="0000FF"/>
      <w:u w:val="single"/>
    </w:rPr>
  </w:style>
  <w:style w:type="character" w:customStyle="1" w:styleId="rvts37">
    <w:name w:val="rvts37"/>
    <w:rsid w:val="00DB2787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B1C65"/>
    <w:pPr>
      <w:tabs>
        <w:tab w:val="center" w:pos="4680"/>
        <w:tab w:val="right" w:pos="9360"/>
      </w:tabs>
    </w:pPr>
  </w:style>
  <w:style w:type="character" w:customStyle="1" w:styleId="a6">
    <w:name w:val="Нижній колонтитул Знак"/>
    <w:link w:val="a5"/>
    <w:uiPriority w:val="99"/>
    <w:locked/>
    <w:rsid w:val="00DB1C65"/>
    <w:rPr>
      <w:rFonts w:ascii="Times New Roman" w:hAnsi="Times New Roman" w:cs="Times New Roman"/>
      <w:sz w:val="28"/>
      <w:lang w:val="ru-RU" w:eastAsia="x-none"/>
    </w:rPr>
  </w:style>
  <w:style w:type="character" w:styleId="a7">
    <w:name w:val="page number"/>
    <w:uiPriority w:val="99"/>
    <w:semiHidden/>
    <w:unhideWhenUsed/>
    <w:rsid w:val="00DB1C65"/>
    <w:rPr>
      <w:rFonts w:cs="Times New Roman"/>
    </w:rPr>
  </w:style>
  <w:style w:type="character" w:styleId="a8">
    <w:name w:val="annotation reference"/>
    <w:uiPriority w:val="99"/>
    <w:semiHidden/>
    <w:unhideWhenUsed/>
    <w:rsid w:val="003E1A2E"/>
    <w:rPr>
      <w:rFonts w:cs="Times New Roman"/>
      <w:sz w:val="16"/>
    </w:rPr>
  </w:style>
  <w:style w:type="paragraph" w:styleId="a9">
    <w:name w:val="annotation text"/>
    <w:basedOn w:val="a"/>
    <w:link w:val="aa"/>
    <w:uiPriority w:val="99"/>
    <w:semiHidden/>
    <w:unhideWhenUsed/>
    <w:rsid w:val="003E1A2E"/>
    <w:rPr>
      <w:sz w:val="20"/>
      <w:szCs w:val="20"/>
    </w:rPr>
  </w:style>
  <w:style w:type="character" w:customStyle="1" w:styleId="aa">
    <w:name w:val="Текст примітки Знак"/>
    <w:link w:val="a9"/>
    <w:uiPriority w:val="99"/>
    <w:semiHidden/>
    <w:locked/>
    <w:rsid w:val="003E1A2E"/>
    <w:rPr>
      <w:rFonts w:ascii="Times New Roman" w:hAnsi="Times New Roman" w:cs="Times New Roman"/>
      <w:sz w:val="20"/>
      <w:lang w:val="ru-RU" w:eastAsia="x-none"/>
    </w:rPr>
  </w:style>
  <w:style w:type="paragraph" w:styleId="ab">
    <w:name w:val="Balloon Text"/>
    <w:basedOn w:val="a"/>
    <w:link w:val="ac"/>
    <w:uiPriority w:val="99"/>
    <w:semiHidden/>
    <w:unhideWhenUsed/>
    <w:rsid w:val="003E1A2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uiPriority w:val="99"/>
    <w:semiHidden/>
    <w:locked/>
    <w:rsid w:val="003E1A2E"/>
    <w:rPr>
      <w:rFonts w:ascii="Tahoma" w:hAnsi="Tahoma" w:cs="Times New Roman"/>
      <w:sz w:val="16"/>
      <w:lang w:val="ru-RU" w:eastAsia="x-none"/>
    </w:rPr>
  </w:style>
  <w:style w:type="paragraph" w:styleId="ad">
    <w:name w:val="annotation subject"/>
    <w:basedOn w:val="a9"/>
    <w:next w:val="a9"/>
    <w:link w:val="ae"/>
    <w:uiPriority w:val="99"/>
    <w:semiHidden/>
    <w:unhideWhenUsed/>
    <w:rsid w:val="003E1A2E"/>
    <w:rPr>
      <w:b/>
      <w:bCs/>
    </w:rPr>
  </w:style>
  <w:style w:type="character" w:customStyle="1" w:styleId="ae">
    <w:name w:val="Тема примітки Знак"/>
    <w:link w:val="ad"/>
    <w:uiPriority w:val="99"/>
    <w:semiHidden/>
    <w:locked/>
    <w:rsid w:val="003E1A2E"/>
    <w:rPr>
      <w:rFonts w:ascii="Times New Roman" w:hAnsi="Times New Roman" w:cs="Times New Roman"/>
      <w:b/>
      <w:sz w:val="20"/>
      <w:lang w:val="ru-RU" w:eastAsia="x-none"/>
    </w:rPr>
  </w:style>
  <w:style w:type="paragraph" w:styleId="af">
    <w:name w:val="header"/>
    <w:basedOn w:val="a"/>
    <w:link w:val="af0"/>
    <w:uiPriority w:val="99"/>
    <w:unhideWhenUsed/>
    <w:rsid w:val="00464AAD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link w:val="af"/>
    <w:uiPriority w:val="99"/>
    <w:locked/>
    <w:rsid w:val="00464AAD"/>
    <w:rPr>
      <w:rFonts w:ascii="Times New Roman" w:hAnsi="Times New Roman" w:cs="Times New Roman"/>
      <w:sz w:val="22"/>
      <w:lang w:val="x-none" w:eastAsia="en-US"/>
    </w:rPr>
  </w:style>
  <w:style w:type="character" w:customStyle="1" w:styleId="rvts9">
    <w:name w:val="rvts9"/>
    <w:rsid w:val="00FD258C"/>
  </w:style>
  <w:style w:type="character" w:customStyle="1" w:styleId="rvts0">
    <w:name w:val="rvts0"/>
    <w:rsid w:val="00F1524B"/>
  </w:style>
  <w:style w:type="character" w:customStyle="1" w:styleId="rvts46">
    <w:name w:val="rvts46"/>
    <w:rsid w:val="00470B28"/>
  </w:style>
  <w:style w:type="paragraph" w:customStyle="1" w:styleId="af1">
    <w:name w:val="Нормальний текст"/>
    <w:basedOn w:val="a"/>
    <w:uiPriority w:val="99"/>
    <w:rsid w:val="00500D11"/>
    <w:pPr>
      <w:spacing w:before="120"/>
      <w:ind w:firstLine="567"/>
    </w:pPr>
    <w:rPr>
      <w:rFonts w:ascii="Antiqua" w:hAnsi="Antiqua"/>
      <w:sz w:val="26"/>
      <w:szCs w:val="20"/>
      <w:lang w:val="uk-UA" w:eastAsia="ru-RU"/>
    </w:rPr>
  </w:style>
  <w:style w:type="paragraph" w:styleId="af2">
    <w:name w:val="Normal (Web)"/>
    <w:basedOn w:val="a"/>
    <w:uiPriority w:val="99"/>
    <w:rsid w:val="00A669F5"/>
    <w:pPr>
      <w:spacing w:before="100" w:beforeAutospacing="1" w:after="100" w:afterAutospacing="1"/>
      <w:jc w:val="left"/>
    </w:pPr>
    <w:rPr>
      <w:sz w:val="24"/>
      <w:szCs w:val="24"/>
      <w:lang w:val="en-US" w:eastAsia="uk-UA"/>
    </w:rPr>
  </w:style>
  <w:style w:type="table" w:styleId="af3">
    <w:name w:val="Table Grid"/>
    <w:basedOn w:val="a1"/>
    <w:uiPriority w:val="59"/>
    <w:rsid w:val="00031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uiPriority w:val="99"/>
    <w:semiHidden/>
    <w:unhideWhenUsed/>
    <w:rsid w:val="003C7E82"/>
    <w:rPr>
      <w:color w:val="605E5C"/>
      <w:shd w:val="clear" w:color="auto" w:fill="E1DFDD"/>
    </w:rPr>
  </w:style>
  <w:style w:type="character" w:customStyle="1" w:styleId="searchmatch">
    <w:name w:val="searchmatch"/>
    <w:basedOn w:val="a0"/>
    <w:rsid w:val="006D2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7E33C-EE96-4AA8-B8E5-DFE5B8065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574BE9-9240-42A3-BF22-F646C4329D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039B18-28CC-422B-93B5-4A27ACF79D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23081-BCCE-48C3-92B5-98CE6B844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4610</Words>
  <Characters>2628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7224</CharactersWithSpaces>
  <SharedDoc>false</SharedDoc>
  <HLinks>
    <vt:vector size="18" baseType="variant">
      <vt:variant>
        <vt:i4>5898314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https://zakon.rada.gov.ua/laws/show/4710-17</vt:lpwstr>
      </vt:variant>
      <vt:variant>
        <vt:lpwstr>n72</vt:lpwstr>
      </vt:variant>
      <vt:variant>
        <vt:i4>2555958</vt:i4>
      </vt:variant>
      <vt:variant>
        <vt:i4>3</vt:i4>
      </vt:variant>
      <vt:variant>
        <vt:i4>0</vt:i4>
      </vt:variant>
      <vt:variant>
        <vt:i4>5</vt:i4>
      </vt:variant>
      <vt:variant>
        <vt:lpwstr>https://files.stroyinf.ru/Data1/11/11321/index.htm</vt:lpwstr>
      </vt:variant>
      <vt:variant>
        <vt:lpwstr/>
      </vt:variant>
      <vt:variant>
        <vt:i4>6029386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https://zakon.rada.gov.ua/laws/show/4710-17</vt:lpwstr>
      </vt:variant>
      <vt:variant>
        <vt:lpwstr>n15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Павлюк Павло Петрович</dc:creator>
  <cp:lastModifiedBy>КОСМАН Наталія Іванівна</cp:lastModifiedBy>
  <cp:revision>8</cp:revision>
  <dcterms:created xsi:type="dcterms:W3CDTF">2021-11-29T14:09:00Z</dcterms:created>
  <dcterms:modified xsi:type="dcterms:W3CDTF">2021-12-28T16:10:00Z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