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97FF6" w14:textId="77777777" w:rsidR="00FF72FB" w:rsidRPr="00F56985" w:rsidRDefault="00FF72FB" w:rsidP="00F56985">
      <w:pPr>
        <w:pStyle w:val="Standard"/>
        <w:spacing w:line="360" w:lineRule="auto"/>
        <w:jc w:val="center"/>
        <w:rPr>
          <w:b/>
          <w:bCs/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F56985">
        <w:rPr>
          <w:b/>
          <w:bCs/>
          <w:color w:val="000000" w:themeColor="text1"/>
          <w:sz w:val="28"/>
          <w:szCs w:val="28"/>
          <w:lang w:val="uk-UA"/>
        </w:rPr>
        <w:t>ПОЯСНЮВАЛЬНА ЗАПИСКА</w:t>
      </w:r>
    </w:p>
    <w:p w14:paraId="5E197D31" w14:textId="77777777" w:rsidR="00F56985" w:rsidRDefault="00FF72FB" w:rsidP="00F56985">
      <w:pPr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F56985">
        <w:rPr>
          <w:b/>
          <w:bCs/>
          <w:color w:val="000000" w:themeColor="text1"/>
          <w:sz w:val="28"/>
          <w:szCs w:val="28"/>
          <w:lang w:val="uk-UA"/>
        </w:rPr>
        <w:t>до проекту постанови Верховної Ради України</w:t>
      </w:r>
      <w:r w:rsidR="00231724" w:rsidRPr="00F56985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F56985" w:rsidRPr="00F56985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14:paraId="72C3C849" w14:textId="36CDBE3E" w:rsidR="00AF422C" w:rsidRPr="00AF422C" w:rsidRDefault="00AF422C" w:rsidP="00AF422C">
      <w:pPr>
        <w:spacing w:line="360" w:lineRule="auto"/>
        <w:jc w:val="center"/>
        <w:rPr>
          <w:b/>
          <w:sz w:val="28"/>
          <w:szCs w:val="28"/>
        </w:rPr>
      </w:pPr>
      <w:r w:rsidRPr="00AF422C">
        <w:rPr>
          <w:b/>
          <w:color w:val="000000" w:themeColor="text1"/>
          <w:sz w:val="28"/>
          <w:szCs w:val="28"/>
          <w:lang w:val="uk-UA"/>
        </w:rPr>
        <w:t>«</w:t>
      </w:r>
      <w:r w:rsidRPr="00AF422C">
        <w:rPr>
          <w:b/>
          <w:sz w:val="28"/>
          <w:szCs w:val="28"/>
        </w:rPr>
        <w:t>Про звернення Верховної Ради України до Кабінету Міністрів України щодо виділення коштів з резервного фонду державного бюджету України на виплату заробітних плат працівникам</w:t>
      </w:r>
    </w:p>
    <w:p w14:paraId="5BE79D4B" w14:textId="77777777" w:rsidR="00AF422C" w:rsidRPr="00AF422C" w:rsidRDefault="00AF422C" w:rsidP="00AF422C">
      <w:pPr>
        <w:spacing w:line="360" w:lineRule="auto"/>
        <w:jc w:val="center"/>
        <w:rPr>
          <w:b/>
          <w:sz w:val="28"/>
          <w:szCs w:val="28"/>
        </w:rPr>
      </w:pPr>
      <w:r w:rsidRPr="00AF422C">
        <w:rPr>
          <w:b/>
          <w:sz w:val="28"/>
          <w:szCs w:val="28"/>
        </w:rPr>
        <w:t xml:space="preserve"> державних вугледобувних підприємств»</w:t>
      </w:r>
    </w:p>
    <w:p w14:paraId="1B0D7338" w14:textId="77777777" w:rsidR="00AF422C" w:rsidRDefault="00AF422C" w:rsidP="00F56985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uk-UA"/>
        </w:rPr>
      </w:pPr>
    </w:p>
    <w:p w14:paraId="51FC2B76" w14:textId="6ABD4C29" w:rsidR="00FF72FB" w:rsidRPr="00AF422C" w:rsidRDefault="00FF72FB" w:rsidP="00AF422C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uk-UA"/>
        </w:rPr>
      </w:pPr>
      <w:r w:rsidRPr="00AF422C">
        <w:rPr>
          <w:b/>
          <w:bCs/>
          <w:sz w:val="28"/>
          <w:szCs w:val="28"/>
          <w:lang w:val="uk-UA"/>
        </w:rPr>
        <w:t xml:space="preserve">1. Обґрунтування необхідності прийняття акта </w:t>
      </w:r>
    </w:p>
    <w:p w14:paraId="7EA08062" w14:textId="77777777" w:rsidR="00AF422C" w:rsidRPr="00AF422C" w:rsidRDefault="00AF422C" w:rsidP="00AF422C">
      <w:pPr>
        <w:pStyle w:val="33"/>
        <w:shd w:val="clear" w:color="auto" w:fill="auto"/>
        <w:spacing w:after="0" w:line="360" w:lineRule="auto"/>
        <w:ind w:right="-8" w:firstLine="709"/>
        <w:jc w:val="both"/>
        <w:rPr>
          <w:b w:val="0"/>
          <w:sz w:val="28"/>
          <w:szCs w:val="28"/>
        </w:rPr>
      </w:pPr>
      <w:r w:rsidRPr="00AF422C">
        <w:rPr>
          <w:b w:val="0"/>
          <w:sz w:val="28"/>
          <w:szCs w:val="28"/>
        </w:rPr>
        <w:t>Вкрай незадовільний стан державних підприємств вугільної галузі зумовлено наявністю та взаємодією протягом тривалого періоду ряду факторів, які за своєю природою мають як об’єктивний, так і суб’єктивний характер.</w:t>
      </w:r>
    </w:p>
    <w:p w14:paraId="6E6A1979" w14:textId="77777777" w:rsidR="00AF422C" w:rsidRPr="00AF422C" w:rsidRDefault="00AF422C" w:rsidP="00AF422C">
      <w:pPr>
        <w:pStyle w:val="33"/>
        <w:shd w:val="clear" w:color="auto" w:fill="auto"/>
        <w:spacing w:after="0" w:line="360" w:lineRule="auto"/>
        <w:ind w:right="-8" w:firstLine="709"/>
        <w:jc w:val="both"/>
        <w:rPr>
          <w:b w:val="0"/>
          <w:sz w:val="28"/>
          <w:szCs w:val="28"/>
        </w:rPr>
      </w:pPr>
      <w:r w:rsidRPr="00AF422C">
        <w:rPr>
          <w:b w:val="0"/>
          <w:sz w:val="28"/>
          <w:szCs w:val="28"/>
        </w:rPr>
        <w:t>Перш за все, це вкрай недостатні обсяги капітальних вкладень в нове будівництво та відсутність необхідних фінансових коштів на технічне переоснащення вугільних підприємств, приведення до існуючих технічних вимог стану стаціонарних установ і обладнання, придбання та впровадження сучасної високопродуктивної очисної та прохідницької техніки, транспортних засобів, а також новітніх технологій  ведення видобутку вугілля.</w:t>
      </w:r>
    </w:p>
    <w:p w14:paraId="77602A1E" w14:textId="77777777" w:rsidR="00AF422C" w:rsidRPr="00AF422C" w:rsidRDefault="00AF422C" w:rsidP="00AF422C">
      <w:pPr>
        <w:pStyle w:val="33"/>
        <w:shd w:val="clear" w:color="auto" w:fill="auto"/>
        <w:spacing w:after="0" w:line="360" w:lineRule="auto"/>
        <w:ind w:right="-8" w:firstLine="709"/>
        <w:jc w:val="both"/>
        <w:rPr>
          <w:b w:val="0"/>
          <w:sz w:val="28"/>
          <w:szCs w:val="28"/>
        </w:rPr>
      </w:pPr>
      <w:r w:rsidRPr="00AF422C">
        <w:rPr>
          <w:b w:val="0"/>
          <w:sz w:val="28"/>
          <w:szCs w:val="28"/>
        </w:rPr>
        <w:t xml:space="preserve">На цей час понад 90% шахт, які знаходяться у сфері управління Міністерства енергетики України, працюють без реконструкції і майже дві третини з них відпрацювали свій технічний термін. В тому числі, 15 шахт працює зі строком експлуатації від 50-ти до 70-ти років, а 11 шахт - вже понад 70 років. Із 7 тисяч одиниць основного стаціонарного устаткування - дві третини також відпрацювали свій нормативний строк експлуатації. В цілому вимагають заміни третина парку підйомних машин, конвеєрів, а також чверть вентиляторів головного провітрювання. Підлягають невідкладній заміні тисячі кілометрів водовідливних повітряних і протипожежних трубопроводів, підйомних канатів, рейкових провідників у вертикальних стовбурах¸ а також понад 100 одиниць підвісних, причіпних та парашутних пристроїв, біля 40 шахтних клітей і скипів, а також більше 10-ти тисяч різного електротехнічного і енергетичного обладнання. </w:t>
      </w:r>
    </w:p>
    <w:p w14:paraId="7B1FA90B" w14:textId="19D7080A" w:rsidR="00AF422C" w:rsidRPr="00AF422C" w:rsidRDefault="00AF422C" w:rsidP="00AF422C">
      <w:pPr>
        <w:pStyle w:val="33"/>
        <w:shd w:val="clear" w:color="auto" w:fill="auto"/>
        <w:spacing w:after="0" w:line="360" w:lineRule="auto"/>
        <w:ind w:right="-8" w:firstLine="709"/>
        <w:jc w:val="both"/>
        <w:rPr>
          <w:b w:val="0"/>
          <w:sz w:val="28"/>
          <w:szCs w:val="28"/>
        </w:rPr>
      </w:pPr>
      <w:r w:rsidRPr="00AF422C">
        <w:rPr>
          <w:b w:val="0"/>
          <w:sz w:val="28"/>
          <w:szCs w:val="28"/>
        </w:rPr>
        <w:t xml:space="preserve">Важливим чинником наявного кризового стану вугільної промисловості України є втрата кадрового потенціалу вугільної галузі та висока соціальна напруга в трудових колективах через падіння престижності шахтарської праці, скасування ряду </w:t>
      </w:r>
      <w:r w:rsidRPr="00AF422C">
        <w:rPr>
          <w:b w:val="0"/>
          <w:sz w:val="28"/>
          <w:szCs w:val="28"/>
        </w:rPr>
        <w:lastRenderedPageBreak/>
        <w:t>раніше існуючих соціальних пільг і гарантій та невідповідність рівня трудових затрат і заробітних плат шахтарів, яка останнім часом відносно інших професій значно зменшилась і строки виплати якої весь час порушуються.</w:t>
      </w:r>
    </w:p>
    <w:p w14:paraId="09E16359" w14:textId="277DD49A" w:rsidR="00E846FF" w:rsidRPr="00AF422C" w:rsidRDefault="00080F5E" w:rsidP="00AF422C">
      <w:pPr>
        <w:spacing w:line="360" w:lineRule="auto"/>
        <w:ind w:firstLine="737"/>
        <w:jc w:val="both"/>
        <w:rPr>
          <w:sz w:val="28"/>
          <w:szCs w:val="28"/>
        </w:rPr>
      </w:pPr>
      <w:r w:rsidRPr="00AF422C">
        <w:rPr>
          <w:sz w:val="28"/>
          <w:szCs w:val="28"/>
          <w:lang w:val="uk-UA"/>
        </w:rPr>
        <w:t xml:space="preserve">У зв’язку з цим пропонується схвалити відповідну </w:t>
      </w:r>
      <w:r w:rsidR="00AF422C" w:rsidRPr="00AF422C">
        <w:rPr>
          <w:sz w:val="28"/>
          <w:szCs w:val="28"/>
          <w:lang w:val="uk-UA"/>
        </w:rPr>
        <w:t xml:space="preserve">Постанову. </w:t>
      </w:r>
    </w:p>
    <w:p w14:paraId="0AA05832" w14:textId="77777777" w:rsidR="0092169C" w:rsidRPr="00AF422C" w:rsidRDefault="0092169C" w:rsidP="00AF422C">
      <w:pPr>
        <w:spacing w:line="360" w:lineRule="auto"/>
        <w:ind w:firstLine="737"/>
        <w:jc w:val="both"/>
        <w:rPr>
          <w:sz w:val="28"/>
          <w:szCs w:val="28"/>
        </w:rPr>
      </w:pPr>
    </w:p>
    <w:p w14:paraId="26ACF845" w14:textId="5EEBAEE6" w:rsidR="00FF72FB" w:rsidRPr="00AF422C" w:rsidRDefault="00FF72FB" w:rsidP="00AF422C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uk-UA"/>
        </w:rPr>
      </w:pPr>
      <w:r w:rsidRPr="00AF422C">
        <w:rPr>
          <w:b/>
          <w:bCs/>
          <w:sz w:val="28"/>
          <w:szCs w:val="28"/>
          <w:lang w:val="uk-UA"/>
        </w:rPr>
        <w:t xml:space="preserve">2. </w:t>
      </w:r>
      <w:r w:rsidR="0092169C" w:rsidRPr="00AF422C">
        <w:rPr>
          <w:b/>
          <w:bCs/>
          <w:sz w:val="28"/>
          <w:szCs w:val="28"/>
          <w:lang w:val="uk-UA"/>
        </w:rPr>
        <w:t xml:space="preserve">Мета і </w:t>
      </w:r>
      <w:r w:rsidRPr="00AF422C">
        <w:rPr>
          <w:b/>
          <w:bCs/>
          <w:sz w:val="28"/>
          <w:szCs w:val="28"/>
          <w:lang w:val="uk-UA"/>
        </w:rPr>
        <w:t>завдання прийняття акта</w:t>
      </w:r>
    </w:p>
    <w:p w14:paraId="0CB5224D" w14:textId="6E435460" w:rsidR="000C4052" w:rsidRPr="00AF422C" w:rsidRDefault="0092169C" w:rsidP="00AF422C">
      <w:pPr>
        <w:shd w:val="clear" w:color="auto" w:fill="FFFFFF"/>
        <w:spacing w:before="120" w:line="360" w:lineRule="auto"/>
        <w:ind w:firstLine="737"/>
        <w:jc w:val="both"/>
        <w:textAlignment w:val="baseline"/>
        <w:rPr>
          <w:sz w:val="28"/>
          <w:szCs w:val="28"/>
        </w:rPr>
      </w:pPr>
      <w:r w:rsidRPr="00AF422C">
        <w:rPr>
          <w:sz w:val="28"/>
          <w:szCs w:val="28"/>
          <w:lang w:val="uk-UA"/>
        </w:rPr>
        <w:t>Проект Постанови Верховної Ради України спрямований на</w:t>
      </w:r>
      <w:r w:rsidR="00080F5E" w:rsidRPr="00AF422C">
        <w:rPr>
          <w:sz w:val="28"/>
          <w:szCs w:val="28"/>
          <w:lang w:val="uk-UA"/>
        </w:rPr>
        <w:t xml:space="preserve"> </w:t>
      </w:r>
      <w:r w:rsidR="00AF422C" w:rsidRPr="00AF422C">
        <w:rPr>
          <w:sz w:val="28"/>
          <w:szCs w:val="28"/>
          <w:lang w:val="uk-UA"/>
        </w:rPr>
        <w:t xml:space="preserve">забезпечення заходів на </w:t>
      </w:r>
      <w:r w:rsidR="00AF422C" w:rsidRPr="00AF422C">
        <w:rPr>
          <w:sz w:val="28"/>
          <w:szCs w:val="28"/>
        </w:rPr>
        <w:t>виділення коштів з резервного фонду державного бюджету України на виплату заробітних плат працівникам державних вугледобувних підприємств у сумі 300 000 000 (триста мільйонів) гривень.</w:t>
      </w:r>
    </w:p>
    <w:p w14:paraId="1C354082" w14:textId="77777777" w:rsidR="000C4052" w:rsidRPr="00AF422C" w:rsidRDefault="000C4052" w:rsidP="00AF422C">
      <w:pPr>
        <w:autoSpaceDE w:val="0"/>
        <w:autoSpaceDN w:val="0"/>
        <w:adjustRightInd w:val="0"/>
        <w:spacing w:line="360" w:lineRule="auto"/>
        <w:ind w:firstLine="737"/>
        <w:jc w:val="both"/>
        <w:rPr>
          <w:b/>
          <w:bCs/>
          <w:sz w:val="28"/>
          <w:szCs w:val="28"/>
          <w:lang w:val="uk-UA"/>
        </w:rPr>
      </w:pPr>
    </w:p>
    <w:p w14:paraId="26D14088" w14:textId="728DC321" w:rsidR="00FF72FB" w:rsidRPr="00AF422C" w:rsidRDefault="00FF72FB" w:rsidP="00AF422C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  <w:lang w:val="uk-UA"/>
        </w:rPr>
      </w:pPr>
      <w:r w:rsidRPr="00AF422C">
        <w:rPr>
          <w:b/>
          <w:bCs/>
          <w:sz w:val="28"/>
          <w:szCs w:val="28"/>
          <w:lang w:val="uk-UA"/>
        </w:rPr>
        <w:t>3. Загальна характеристика і основні положення проекту акта</w:t>
      </w:r>
    </w:p>
    <w:p w14:paraId="0EF05871" w14:textId="357163DF" w:rsidR="00604703" w:rsidRPr="00AF422C" w:rsidRDefault="00FF72FB" w:rsidP="00AF422C">
      <w:pPr>
        <w:shd w:val="clear" w:color="auto" w:fill="FFFFFF"/>
        <w:spacing w:before="120" w:line="360" w:lineRule="auto"/>
        <w:ind w:firstLine="737"/>
        <w:jc w:val="both"/>
        <w:textAlignment w:val="baseline"/>
        <w:rPr>
          <w:sz w:val="28"/>
          <w:szCs w:val="28"/>
        </w:rPr>
      </w:pPr>
      <w:r w:rsidRPr="00AF422C">
        <w:rPr>
          <w:spacing w:val="-6"/>
          <w:sz w:val="28"/>
          <w:szCs w:val="28"/>
          <w:lang w:val="uk-UA"/>
        </w:rPr>
        <w:t xml:space="preserve">Проектом </w:t>
      </w:r>
      <w:r w:rsidR="00604703" w:rsidRPr="00AF422C">
        <w:rPr>
          <w:spacing w:val="-6"/>
          <w:sz w:val="28"/>
          <w:szCs w:val="28"/>
          <w:lang w:val="uk-UA"/>
        </w:rPr>
        <w:t xml:space="preserve">Постанови </w:t>
      </w:r>
      <w:r w:rsidRPr="00AF422C">
        <w:rPr>
          <w:spacing w:val="-6"/>
          <w:sz w:val="28"/>
          <w:szCs w:val="28"/>
          <w:lang w:val="uk-UA"/>
        </w:rPr>
        <w:t xml:space="preserve">пропонується </w:t>
      </w:r>
      <w:r w:rsidR="00AF422C" w:rsidRPr="00AF422C">
        <w:rPr>
          <w:sz w:val="28"/>
          <w:szCs w:val="28"/>
        </w:rPr>
        <w:t>виділ</w:t>
      </w:r>
      <w:r w:rsidR="00AF422C" w:rsidRPr="00AF422C">
        <w:rPr>
          <w:sz w:val="28"/>
          <w:szCs w:val="28"/>
          <w:lang w:val="uk-UA"/>
        </w:rPr>
        <w:t>ити</w:t>
      </w:r>
      <w:r w:rsidR="00AF422C" w:rsidRPr="00AF422C">
        <w:rPr>
          <w:sz w:val="28"/>
          <w:szCs w:val="28"/>
        </w:rPr>
        <w:t xml:space="preserve"> коштів з резервного фонду державного бюджету України на виплату заробітних плат працівникам державних вугледобувних підприємств у сумі 300 000 000 (триста мільйонів) гривень.</w:t>
      </w:r>
    </w:p>
    <w:p w14:paraId="703A8EA2" w14:textId="77777777" w:rsidR="00FF72FB" w:rsidRPr="00AF422C" w:rsidRDefault="00FF72FB" w:rsidP="00AF422C">
      <w:pPr>
        <w:spacing w:line="360" w:lineRule="auto"/>
        <w:jc w:val="both"/>
        <w:rPr>
          <w:spacing w:val="-6"/>
          <w:sz w:val="28"/>
          <w:szCs w:val="28"/>
          <w:lang w:val="uk-UA"/>
        </w:rPr>
      </w:pPr>
    </w:p>
    <w:p w14:paraId="2AFC3C1E" w14:textId="77777777" w:rsidR="00604703" w:rsidRPr="00AF422C" w:rsidRDefault="00604703" w:rsidP="00AF42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AF422C">
        <w:rPr>
          <w:b/>
          <w:bCs/>
          <w:sz w:val="28"/>
          <w:szCs w:val="28"/>
          <w:lang w:val="uk-UA"/>
        </w:rPr>
        <w:t>4.</w:t>
      </w:r>
      <w:r w:rsidRPr="00AF422C">
        <w:rPr>
          <w:sz w:val="28"/>
          <w:szCs w:val="28"/>
          <w:lang w:val="uk-UA"/>
        </w:rPr>
        <w:t xml:space="preserve"> </w:t>
      </w:r>
      <w:r w:rsidRPr="00AF422C">
        <w:rPr>
          <w:b/>
          <w:bCs/>
          <w:sz w:val="28"/>
          <w:szCs w:val="28"/>
          <w:lang w:val="uk-UA"/>
        </w:rPr>
        <w:t>Стан нормативно-правової бази</w:t>
      </w:r>
    </w:p>
    <w:p w14:paraId="299B05CB" w14:textId="1FB3DF1B" w:rsidR="00604703" w:rsidRPr="00AF422C" w:rsidRDefault="00604703" w:rsidP="00AF42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F422C">
        <w:rPr>
          <w:bCs/>
          <w:sz w:val="28"/>
          <w:szCs w:val="28"/>
          <w:lang w:val="uk-UA"/>
        </w:rPr>
        <w:t xml:space="preserve">У даній сфері правового регулювання діють такі нормативно-правові акти: Конституція України, </w:t>
      </w:r>
      <w:r w:rsidR="00AF422C" w:rsidRPr="00AF422C">
        <w:rPr>
          <w:bCs/>
          <w:sz w:val="28"/>
          <w:szCs w:val="28"/>
          <w:lang w:val="uk-UA"/>
        </w:rPr>
        <w:t>Бюджетний кодекс України, Закони України «Про Державний бюджет України на 202</w:t>
      </w:r>
      <w:r w:rsidR="00C6193D">
        <w:rPr>
          <w:bCs/>
          <w:sz w:val="28"/>
          <w:szCs w:val="28"/>
          <w:lang w:val="uk-UA"/>
        </w:rPr>
        <w:t>1</w:t>
      </w:r>
      <w:r w:rsidR="00AF422C" w:rsidRPr="00AF422C">
        <w:rPr>
          <w:bCs/>
          <w:sz w:val="28"/>
          <w:szCs w:val="28"/>
          <w:lang w:val="uk-UA"/>
        </w:rPr>
        <w:t xml:space="preserve"> рік», </w:t>
      </w:r>
      <w:r w:rsidRPr="00AF422C">
        <w:rPr>
          <w:bCs/>
          <w:sz w:val="28"/>
          <w:szCs w:val="28"/>
          <w:lang w:val="uk-UA"/>
        </w:rPr>
        <w:t>«Про Регламент Верховної Ради України»</w:t>
      </w:r>
      <w:r w:rsidR="00AF422C" w:rsidRPr="00AF422C">
        <w:rPr>
          <w:bCs/>
          <w:sz w:val="28"/>
          <w:szCs w:val="28"/>
          <w:lang w:val="uk-UA"/>
        </w:rPr>
        <w:t>.</w:t>
      </w:r>
    </w:p>
    <w:p w14:paraId="3B3A0DBF" w14:textId="77777777" w:rsidR="00604703" w:rsidRPr="00AF422C" w:rsidRDefault="00604703" w:rsidP="00AF422C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14:paraId="3D2E196D" w14:textId="77777777" w:rsidR="00604703" w:rsidRPr="00AF422C" w:rsidRDefault="00604703" w:rsidP="00AF422C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AF422C"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14:paraId="5D45DEF8" w14:textId="375CB33D" w:rsidR="00604703" w:rsidRPr="00AF422C" w:rsidRDefault="00604703" w:rsidP="00AF422C">
      <w:pPr>
        <w:pStyle w:val="a4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F422C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проекту Постанови Верховної Ради України потребуватиме додаткових видатків з Державного бюджету України. </w:t>
      </w:r>
    </w:p>
    <w:p w14:paraId="5CEDB7B8" w14:textId="77777777" w:rsidR="00604703" w:rsidRPr="00AF422C" w:rsidRDefault="00604703" w:rsidP="00AF422C">
      <w:pPr>
        <w:pStyle w:val="a4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EA3B600" w14:textId="5C87B313" w:rsidR="00FF72FB" w:rsidRPr="00AF422C" w:rsidRDefault="00FF72FB" w:rsidP="00AF422C">
      <w:pPr>
        <w:pStyle w:val="a4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F422C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Прогноз соціально-економічних та інших наслідків прийняття акта</w:t>
      </w:r>
    </w:p>
    <w:p w14:paraId="6BC65E7B" w14:textId="2FF0254B" w:rsidR="00FF72FB" w:rsidRPr="00AF422C" w:rsidRDefault="00FF72FB" w:rsidP="00AF422C">
      <w:pPr>
        <w:shd w:val="clear" w:color="auto" w:fill="FFFFFF"/>
        <w:spacing w:before="120" w:line="360" w:lineRule="auto"/>
        <w:ind w:firstLine="737"/>
        <w:jc w:val="both"/>
        <w:textAlignment w:val="baseline"/>
        <w:rPr>
          <w:sz w:val="28"/>
          <w:szCs w:val="28"/>
        </w:rPr>
      </w:pPr>
      <w:r w:rsidRPr="00AF422C">
        <w:rPr>
          <w:sz w:val="28"/>
          <w:szCs w:val="28"/>
          <w:lang w:val="uk-UA"/>
        </w:rPr>
        <w:t>Прийняття проекту</w:t>
      </w:r>
      <w:r w:rsidR="00C47E3D" w:rsidRPr="00AF422C">
        <w:rPr>
          <w:sz w:val="28"/>
          <w:szCs w:val="28"/>
          <w:lang w:val="uk-UA"/>
        </w:rPr>
        <w:t xml:space="preserve"> матиме наслідком </w:t>
      </w:r>
      <w:r w:rsidR="00AF422C">
        <w:rPr>
          <w:sz w:val="28"/>
          <w:szCs w:val="28"/>
          <w:lang w:val="uk-UA"/>
        </w:rPr>
        <w:t xml:space="preserve">забезпечити виплату </w:t>
      </w:r>
      <w:r w:rsidR="00AF422C" w:rsidRPr="00AF422C">
        <w:rPr>
          <w:sz w:val="28"/>
          <w:szCs w:val="28"/>
        </w:rPr>
        <w:t>заробітних плат працівникам державних вугледобувних підприємств у сумі 300 000 000 (триста мільйонів) гривень.</w:t>
      </w:r>
    </w:p>
    <w:p w14:paraId="342396FC" w14:textId="77777777" w:rsidR="00FF72FB" w:rsidRPr="00313057" w:rsidRDefault="00FF72FB" w:rsidP="003B6653">
      <w:pPr>
        <w:shd w:val="clear" w:color="auto" w:fill="FFFFFF"/>
        <w:autoSpaceDE w:val="0"/>
        <w:autoSpaceDN w:val="0"/>
        <w:adjustRightInd w:val="0"/>
        <w:ind w:firstLine="737"/>
        <w:jc w:val="both"/>
        <w:rPr>
          <w:sz w:val="28"/>
          <w:szCs w:val="28"/>
          <w:lang w:val="uk-UA"/>
        </w:rPr>
      </w:pPr>
    </w:p>
    <w:p w14:paraId="54641697" w14:textId="77777777" w:rsidR="00FF72FB" w:rsidRPr="00DA7A30" w:rsidRDefault="00FF72FB" w:rsidP="003B6653">
      <w:pPr>
        <w:rPr>
          <w:b/>
          <w:bCs/>
          <w:sz w:val="28"/>
          <w:szCs w:val="28"/>
          <w:lang w:val="uk-UA"/>
        </w:rPr>
      </w:pPr>
      <w:r w:rsidRPr="00DA7A30">
        <w:rPr>
          <w:b/>
          <w:bCs/>
          <w:sz w:val="28"/>
          <w:szCs w:val="28"/>
          <w:lang w:val="uk-UA"/>
        </w:rPr>
        <w:t>Народн</w:t>
      </w:r>
      <w:r w:rsidR="002D66C7">
        <w:rPr>
          <w:b/>
          <w:bCs/>
          <w:sz w:val="28"/>
          <w:szCs w:val="28"/>
          <w:lang w:val="uk-UA"/>
        </w:rPr>
        <w:t>і</w:t>
      </w:r>
      <w:r w:rsidRPr="00DA7A30">
        <w:rPr>
          <w:b/>
          <w:bCs/>
          <w:sz w:val="28"/>
          <w:szCs w:val="28"/>
          <w:lang w:val="uk-UA"/>
        </w:rPr>
        <w:t xml:space="preserve"> депутат</w:t>
      </w:r>
      <w:r w:rsidR="002D66C7">
        <w:rPr>
          <w:b/>
          <w:bCs/>
          <w:sz w:val="28"/>
          <w:szCs w:val="28"/>
          <w:lang w:val="uk-UA"/>
        </w:rPr>
        <w:t>и</w:t>
      </w:r>
      <w:r w:rsidRPr="00DA7A30">
        <w:rPr>
          <w:b/>
          <w:bCs/>
          <w:sz w:val="28"/>
          <w:szCs w:val="28"/>
          <w:lang w:val="uk-UA"/>
        </w:rPr>
        <w:t xml:space="preserve"> України                                                  </w:t>
      </w:r>
    </w:p>
    <w:sectPr w:rsidR="00FF72FB" w:rsidRPr="00DA7A30" w:rsidSect="00AF422C">
      <w:headerReference w:type="default" r:id="rId7"/>
      <w:pgSz w:w="11906" w:h="16838"/>
      <w:pgMar w:top="504" w:right="851" w:bottom="567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33694" w14:textId="77777777" w:rsidR="00052430" w:rsidRDefault="00052430" w:rsidP="00525DBB">
      <w:r>
        <w:separator/>
      </w:r>
    </w:p>
  </w:endnote>
  <w:endnote w:type="continuationSeparator" w:id="0">
    <w:p w14:paraId="64793B39" w14:textId="77777777" w:rsidR="00052430" w:rsidRDefault="00052430" w:rsidP="0052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757FE" w14:textId="77777777" w:rsidR="00052430" w:rsidRDefault="00052430" w:rsidP="00525DBB">
      <w:r>
        <w:separator/>
      </w:r>
    </w:p>
  </w:footnote>
  <w:footnote w:type="continuationSeparator" w:id="0">
    <w:p w14:paraId="00077428" w14:textId="77777777" w:rsidR="00052430" w:rsidRDefault="00052430" w:rsidP="00525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05DAB" w14:textId="4E5117CF" w:rsidR="00FF72FB" w:rsidRDefault="00FF72FB" w:rsidP="00121A80">
    <w:pPr>
      <w:pStyle w:val="a8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0319E">
      <w:rPr>
        <w:rStyle w:val="ac"/>
        <w:noProof/>
      </w:rPr>
      <w:t>2</w:t>
    </w:r>
    <w:r>
      <w:rPr>
        <w:rStyle w:val="ac"/>
      </w:rPr>
      <w:fldChar w:fldCharType="end"/>
    </w:r>
  </w:p>
  <w:p w14:paraId="3AA61EEC" w14:textId="77777777" w:rsidR="00FF72FB" w:rsidRDefault="00FF72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2E7"/>
    <w:multiLevelType w:val="hybridMultilevel"/>
    <w:tmpl w:val="96D25D48"/>
    <w:lvl w:ilvl="0" w:tplc="D848E396">
      <w:start w:val="3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4" w:hanging="360"/>
      </w:pPr>
    </w:lvl>
    <w:lvl w:ilvl="2" w:tplc="0419001B">
      <w:start w:val="1"/>
      <w:numFmt w:val="lowerRoman"/>
      <w:lvlText w:val="%3."/>
      <w:lvlJc w:val="right"/>
      <w:pPr>
        <w:ind w:left="2484" w:hanging="180"/>
      </w:pPr>
    </w:lvl>
    <w:lvl w:ilvl="3" w:tplc="0419000F">
      <w:start w:val="1"/>
      <w:numFmt w:val="decimal"/>
      <w:lvlText w:val="%4."/>
      <w:lvlJc w:val="left"/>
      <w:pPr>
        <w:ind w:left="3204" w:hanging="360"/>
      </w:pPr>
    </w:lvl>
    <w:lvl w:ilvl="4" w:tplc="04190019">
      <w:start w:val="1"/>
      <w:numFmt w:val="lowerLetter"/>
      <w:lvlText w:val="%5."/>
      <w:lvlJc w:val="left"/>
      <w:pPr>
        <w:ind w:left="3924" w:hanging="360"/>
      </w:pPr>
    </w:lvl>
    <w:lvl w:ilvl="5" w:tplc="0419001B">
      <w:start w:val="1"/>
      <w:numFmt w:val="lowerRoman"/>
      <w:lvlText w:val="%6."/>
      <w:lvlJc w:val="right"/>
      <w:pPr>
        <w:ind w:left="4644" w:hanging="180"/>
      </w:pPr>
    </w:lvl>
    <w:lvl w:ilvl="6" w:tplc="0419000F">
      <w:start w:val="1"/>
      <w:numFmt w:val="decimal"/>
      <w:lvlText w:val="%7."/>
      <w:lvlJc w:val="left"/>
      <w:pPr>
        <w:ind w:left="5364" w:hanging="360"/>
      </w:pPr>
    </w:lvl>
    <w:lvl w:ilvl="7" w:tplc="04190019">
      <w:start w:val="1"/>
      <w:numFmt w:val="lowerLetter"/>
      <w:lvlText w:val="%8."/>
      <w:lvlJc w:val="left"/>
      <w:pPr>
        <w:ind w:left="6084" w:hanging="360"/>
      </w:pPr>
    </w:lvl>
    <w:lvl w:ilvl="8" w:tplc="0419001B">
      <w:start w:val="1"/>
      <w:numFmt w:val="lowerRoman"/>
      <w:lvlText w:val="%9."/>
      <w:lvlJc w:val="right"/>
      <w:pPr>
        <w:ind w:left="6804" w:hanging="180"/>
      </w:pPr>
    </w:lvl>
  </w:abstractNum>
  <w:abstractNum w:abstractNumId="1" w15:restartNumberingAfterBreak="0">
    <w:nsid w:val="0FFD16C1"/>
    <w:multiLevelType w:val="hybridMultilevel"/>
    <w:tmpl w:val="2A820EC2"/>
    <w:lvl w:ilvl="0" w:tplc="A2A62C76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Batang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076B1C"/>
    <w:multiLevelType w:val="hybridMultilevel"/>
    <w:tmpl w:val="F4B8D07A"/>
    <w:lvl w:ilvl="0" w:tplc="401A981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4" w:hanging="360"/>
      </w:pPr>
    </w:lvl>
    <w:lvl w:ilvl="2" w:tplc="0419001B">
      <w:start w:val="1"/>
      <w:numFmt w:val="lowerRoman"/>
      <w:lvlText w:val="%3."/>
      <w:lvlJc w:val="right"/>
      <w:pPr>
        <w:ind w:left="2484" w:hanging="180"/>
      </w:pPr>
    </w:lvl>
    <w:lvl w:ilvl="3" w:tplc="0419000F">
      <w:start w:val="1"/>
      <w:numFmt w:val="decimal"/>
      <w:lvlText w:val="%4."/>
      <w:lvlJc w:val="left"/>
      <w:pPr>
        <w:ind w:left="3204" w:hanging="360"/>
      </w:pPr>
    </w:lvl>
    <w:lvl w:ilvl="4" w:tplc="04190019">
      <w:start w:val="1"/>
      <w:numFmt w:val="lowerLetter"/>
      <w:lvlText w:val="%5."/>
      <w:lvlJc w:val="left"/>
      <w:pPr>
        <w:ind w:left="3924" w:hanging="360"/>
      </w:pPr>
    </w:lvl>
    <w:lvl w:ilvl="5" w:tplc="0419001B">
      <w:start w:val="1"/>
      <w:numFmt w:val="lowerRoman"/>
      <w:lvlText w:val="%6."/>
      <w:lvlJc w:val="right"/>
      <w:pPr>
        <w:ind w:left="4644" w:hanging="180"/>
      </w:pPr>
    </w:lvl>
    <w:lvl w:ilvl="6" w:tplc="0419000F">
      <w:start w:val="1"/>
      <w:numFmt w:val="decimal"/>
      <w:lvlText w:val="%7."/>
      <w:lvlJc w:val="left"/>
      <w:pPr>
        <w:ind w:left="5364" w:hanging="360"/>
      </w:pPr>
    </w:lvl>
    <w:lvl w:ilvl="7" w:tplc="04190019">
      <w:start w:val="1"/>
      <w:numFmt w:val="lowerLetter"/>
      <w:lvlText w:val="%8."/>
      <w:lvlJc w:val="left"/>
      <w:pPr>
        <w:ind w:left="6084" w:hanging="360"/>
      </w:pPr>
    </w:lvl>
    <w:lvl w:ilvl="8" w:tplc="0419001B">
      <w:start w:val="1"/>
      <w:numFmt w:val="lowerRoman"/>
      <w:lvlText w:val="%9."/>
      <w:lvlJc w:val="right"/>
      <w:pPr>
        <w:ind w:left="6804" w:hanging="180"/>
      </w:pPr>
    </w:lvl>
  </w:abstractNum>
  <w:abstractNum w:abstractNumId="3" w15:restartNumberingAfterBreak="0">
    <w:nsid w:val="6AA93189"/>
    <w:multiLevelType w:val="hybridMultilevel"/>
    <w:tmpl w:val="3F089F02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7B"/>
    <w:rsid w:val="00051998"/>
    <w:rsid w:val="00052430"/>
    <w:rsid w:val="00080F5E"/>
    <w:rsid w:val="00082F1E"/>
    <w:rsid w:val="0008742A"/>
    <w:rsid w:val="000946CA"/>
    <w:rsid w:val="00096ED4"/>
    <w:rsid w:val="000C4052"/>
    <w:rsid w:val="000D690B"/>
    <w:rsid w:val="000F121F"/>
    <w:rsid w:val="0010339D"/>
    <w:rsid w:val="00107CB3"/>
    <w:rsid w:val="00121A80"/>
    <w:rsid w:val="00136062"/>
    <w:rsid w:val="00152D80"/>
    <w:rsid w:val="00154E22"/>
    <w:rsid w:val="0016146F"/>
    <w:rsid w:val="001961FC"/>
    <w:rsid w:val="00196F7D"/>
    <w:rsid w:val="001F5024"/>
    <w:rsid w:val="00207FFE"/>
    <w:rsid w:val="00231724"/>
    <w:rsid w:val="00240271"/>
    <w:rsid w:val="00262F66"/>
    <w:rsid w:val="00286152"/>
    <w:rsid w:val="002879A3"/>
    <w:rsid w:val="002905C7"/>
    <w:rsid w:val="002D66C7"/>
    <w:rsid w:val="002E24B9"/>
    <w:rsid w:val="002E642C"/>
    <w:rsid w:val="00310067"/>
    <w:rsid w:val="00313057"/>
    <w:rsid w:val="00350E16"/>
    <w:rsid w:val="00365BA5"/>
    <w:rsid w:val="003717FB"/>
    <w:rsid w:val="003B5116"/>
    <w:rsid w:val="003B6653"/>
    <w:rsid w:val="003B760C"/>
    <w:rsid w:val="003F751F"/>
    <w:rsid w:val="0040319E"/>
    <w:rsid w:val="00416F43"/>
    <w:rsid w:val="00421D9F"/>
    <w:rsid w:val="00437F7C"/>
    <w:rsid w:val="00440927"/>
    <w:rsid w:val="00441589"/>
    <w:rsid w:val="004562B7"/>
    <w:rsid w:val="00482F40"/>
    <w:rsid w:val="004C47F1"/>
    <w:rsid w:val="00514DE0"/>
    <w:rsid w:val="005150F0"/>
    <w:rsid w:val="00525DBB"/>
    <w:rsid w:val="005570B1"/>
    <w:rsid w:val="005A7247"/>
    <w:rsid w:val="005B62FC"/>
    <w:rsid w:val="005C5793"/>
    <w:rsid w:val="005D6B0B"/>
    <w:rsid w:val="005E383C"/>
    <w:rsid w:val="00604703"/>
    <w:rsid w:val="00617686"/>
    <w:rsid w:val="00660331"/>
    <w:rsid w:val="00660920"/>
    <w:rsid w:val="006716F6"/>
    <w:rsid w:val="00690253"/>
    <w:rsid w:val="0069792E"/>
    <w:rsid w:val="006E2EFC"/>
    <w:rsid w:val="006E6393"/>
    <w:rsid w:val="006F6B44"/>
    <w:rsid w:val="007011FD"/>
    <w:rsid w:val="0072055F"/>
    <w:rsid w:val="0072565E"/>
    <w:rsid w:val="00733B2D"/>
    <w:rsid w:val="00742A79"/>
    <w:rsid w:val="0077541E"/>
    <w:rsid w:val="00794AF0"/>
    <w:rsid w:val="007A293F"/>
    <w:rsid w:val="007A42D6"/>
    <w:rsid w:val="007A646D"/>
    <w:rsid w:val="00801A1C"/>
    <w:rsid w:val="008068FB"/>
    <w:rsid w:val="00810125"/>
    <w:rsid w:val="00833DD3"/>
    <w:rsid w:val="00860CCE"/>
    <w:rsid w:val="008826EA"/>
    <w:rsid w:val="008A2D93"/>
    <w:rsid w:val="008D2992"/>
    <w:rsid w:val="008F3276"/>
    <w:rsid w:val="0090352A"/>
    <w:rsid w:val="0092169C"/>
    <w:rsid w:val="00962CF8"/>
    <w:rsid w:val="00980132"/>
    <w:rsid w:val="009B3EB4"/>
    <w:rsid w:val="009D5D7B"/>
    <w:rsid w:val="009E10B1"/>
    <w:rsid w:val="009E60B2"/>
    <w:rsid w:val="009F2564"/>
    <w:rsid w:val="00A129FB"/>
    <w:rsid w:val="00A81559"/>
    <w:rsid w:val="00A85D8B"/>
    <w:rsid w:val="00AB12B9"/>
    <w:rsid w:val="00AB4C0D"/>
    <w:rsid w:val="00AB7F58"/>
    <w:rsid w:val="00AF422C"/>
    <w:rsid w:val="00B04400"/>
    <w:rsid w:val="00B06FF1"/>
    <w:rsid w:val="00B0794D"/>
    <w:rsid w:val="00B26AF3"/>
    <w:rsid w:val="00B41AE6"/>
    <w:rsid w:val="00B42868"/>
    <w:rsid w:val="00B805DD"/>
    <w:rsid w:val="00BA4DDB"/>
    <w:rsid w:val="00BA54D9"/>
    <w:rsid w:val="00BA7725"/>
    <w:rsid w:val="00BB1396"/>
    <w:rsid w:val="00BF6903"/>
    <w:rsid w:val="00C16839"/>
    <w:rsid w:val="00C47E3D"/>
    <w:rsid w:val="00C55133"/>
    <w:rsid w:val="00C6193D"/>
    <w:rsid w:val="00C65E7D"/>
    <w:rsid w:val="00C83BC3"/>
    <w:rsid w:val="00C86A04"/>
    <w:rsid w:val="00CC42BE"/>
    <w:rsid w:val="00CC5535"/>
    <w:rsid w:val="00D0516A"/>
    <w:rsid w:val="00D12A50"/>
    <w:rsid w:val="00D17669"/>
    <w:rsid w:val="00D248D9"/>
    <w:rsid w:val="00D46869"/>
    <w:rsid w:val="00D52FC1"/>
    <w:rsid w:val="00D639A5"/>
    <w:rsid w:val="00D7034A"/>
    <w:rsid w:val="00D72E63"/>
    <w:rsid w:val="00D915AB"/>
    <w:rsid w:val="00DA5E18"/>
    <w:rsid w:val="00DA7A30"/>
    <w:rsid w:val="00DB748F"/>
    <w:rsid w:val="00DD4ACC"/>
    <w:rsid w:val="00DF5AF7"/>
    <w:rsid w:val="00E0664D"/>
    <w:rsid w:val="00E3631C"/>
    <w:rsid w:val="00E42E73"/>
    <w:rsid w:val="00E576F5"/>
    <w:rsid w:val="00E609B0"/>
    <w:rsid w:val="00E676B9"/>
    <w:rsid w:val="00E846FF"/>
    <w:rsid w:val="00E94C00"/>
    <w:rsid w:val="00EC45C3"/>
    <w:rsid w:val="00EE6657"/>
    <w:rsid w:val="00F139A7"/>
    <w:rsid w:val="00F267DB"/>
    <w:rsid w:val="00F26E77"/>
    <w:rsid w:val="00F56985"/>
    <w:rsid w:val="00F76E98"/>
    <w:rsid w:val="00F77DC4"/>
    <w:rsid w:val="00F82AAD"/>
    <w:rsid w:val="00F9104F"/>
    <w:rsid w:val="00FB7D4E"/>
    <w:rsid w:val="00FD7C95"/>
    <w:rsid w:val="00FE325C"/>
    <w:rsid w:val="00FF46EC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D4B0C"/>
  <w15:docId w15:val="{FC61B0D4-D8B8-4A8D-8DA4-087404CC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CCE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9D5D7B"/>
    <w:pPr>
      <w:widowControl w:val="0"/>
      <w:suppressAutoHyphens/>
      <w:textAlignment w:val="baseline"/>
    </w:pPr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a3">
    <w:name w:val="Íàçâà äîêóìåíòà"/>
    <w:basedOn w:val="Standard"/>
    <w:next w:val="Standard"/>
    <w:uiPriority w:val="99"/>
    <w:rsid w:val="009D5D7B"/>
    <w:pPr>
      <w:keepNext/>
      <w:keepLines/>
      <w:spacing w:before="360" w:after="36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customStyle="1" w:styleId="Standarduser">
    <w:name w:val="Standard (user)"/>
    <w:uiPriority w:val="99"/>
    <w:rsid w:val="009D5D7B"/>
    <w:pPr>
      <w:widowControl w:val="0"/>
      <w:suppressAutoHyphens/>
      <w:textAlignment w:val="baseline"/>
    </w:pPr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a4">
    <w:name w:val="Нормальний текст"/>
    <w:basedOn w:val="a"/>
    <w:link w:val="a5"/>
    <w:uiPriority w:val="99"/>
    <w:rsid w:val="009D5D7B"/>
    <w:pPr>
      <w:widowControl w:val="0"/>
      <w:suppressAutoHyphens/>
      <w:spacing w:before="120" w:line="100" w:lineRule="atLeast"/>
      <w:ind w:firstLine="567"/>
      <w:jc w:val="both"/>
      <w:textAlignment w:val="baseline"/>
    </w:pPr>
    <w:rPr>
      <w:rFonts w:ascii="Antiqua" w:hAnsi="Antiqua" w:cs="Antiqua"/>
      <w:kern w:val="1"/>
      <w:sz w:val="20"/>
      <w:szCs w:val="20"/>
      <w:lang w:val="de-DE" w:eastAsia="fa-IR" w:bidi="fa-IR"/>
    </w:rPr>
  </w:style>
  <w:style w:type="paragraph" w:styleId="a6">
    <w:name w:val="List Paragraph"/>
    <w:basedOn w:val="a"/>
    <w:uiPriority w:val="99"/>
    <w:qFormat/>
    <w:rsid w:val="009D5D7B"/>
    <w:pPr>
      <w:widowControl w:val="0"/>
      <w:suppressAutoHyphens/>
      <w:ind w:left="720"/>
      <w:textAlignment w:val="baseline"/>
    </w:pPr>
    <w:rPr>
      <w:kern w:val="1"/>
      <w:lang w:val="de-DE" w:eastAsia="fa-IR" w:bidi="fa-IR"/>
    </w:rPr>
  </w:style>
  <w:style w:type="paragraph" w:customStyle="1" w:styleId="3">
    <w:name w:val="Знак Знак3 Знак Знак"/>
    <w:basedOn w:val="a"/>
    <w:uiPriority w:val="99"/>
    <w:rsid w:val="008D2992"/>
    <w:rPr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8068FB"/>
    <w:pPr>
      <w:spacing w:before="100" w:beforeAutospacing="1" w:after="100" w:afterAutospacing="1"/>
    </w:pPr>
    <w:rPr>
      <w:lang w:val="ru-RU"/>
    </w:rPr>
  </w:style>
  <w:style w:type="paragraph" w:styleId="2">
    <w:name w:val="Body Text Indent 2"/>
    <w:basedOn w:val="a"/>
    <w:link w:val="20"/>
    <w:uiPriority w:val="99"/>
    <w:rsid w:val="008068FB"/>
    <w:pPr>
      <w:spacing w:after="120" w:line="480" w:lineRule="auto"/>
      <w:ind w:left="283"/>
    </w:pPr>
    <w:rPr>
      <w:sz w:val="28"/>
      <w:szCs w:val="28"/>
      <w:lang w:val="uk-UA" w:eastAsia="uk-UA"/>
    </w:rPr>
  </w:style>
  <w:style w:type="character" w:customStyle="1" w:styleId="BodyTextIndent2Char">
    <w:name w:val="Body Text Indent 2 Char"/>
    <w:uiPriority w:val="99"/>
    <w:semiHidden/>
    <w:locked/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D52FC1"/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6">
    <w:name w:val="Знак Знак6"/>
    <w:basedOn w:val="a"/>
    <w:uiPriority w:val="99"/>
    <w:rsid w:val="008068FB"/>
    <w:rPr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B12B9"/>
  </w:style>
  <w:style w:type="character" w:customStyle="1" w:styleId="rvts44">
    <w:name w:val="rvts44"/>
    <w:basedOn w:val="a0"/>
    <w:uiPriority w:val="99"/>
    <w:rsid w:val="00AB12B9"/>
  </w:style>
  <w:style w:type="character" w:customStyle="1" w:styleId="rvts9">
    <w:name w:val="rvts9"/>
    <w:basedOn w:val="a0"/>
    <w:rsid w:val="00AB12B9"/>
  </w:style>
  <w:style w:type="character" w:customStyle="1" w:styleId="a5">
    <w:name w:val="Нормальний текст Знак"/>
    <w:link w:val="a4"/>
    <w:uiPriority w:val="99"/>
    <w:locked/>
    <w:rsid w:val="00AB12B9"/>
    <w:rPr>
      <w:rFonts w:ascii="Antiqua" w:hAnsi="Antiqua" w:cs="Antiqua"/>
      <w:kern w:val="1"/>
      <w:sz w:val="20"/>
      <w:szCs w:val="20"/>
      <w:lang w:val="de-DE" w:eastAsia="fa-IR" w:bidi="fa-IR"/>
    </w:rPr>
  </w:style>
  <w:style w:type="paragraph" w:styleId="a8">
    <w:name w:val="header"/>
    <w:basedOn w:val="a"/>
    <w:link w:val="a9"/>
    <w:uiPriority w:val="99"/>
    <w:rsid w:val="00525DBB"/>
    <w:pPr>
      <w:widowControl w:val="0"/>
      <w:tabs>
        <w:tab w:val="center" w:pos="4677"/>
        <w:tab w:val="right" w:pos="9355"/>
      </w:tabs>
      <w:suppressAutoHyphens/>
      <w:textAlignment w:val="baseline"/>
    </w:pPr>
    <w:rPr>
      <w:kern w:val="1"/>
      <w:lang w:val="de-DE" w:eastAsia="fa-IR" w:bidi="fa-IR"/>
    </w:rPr>
  </w:style>
  <w:style w:type="character" w:customStyle="1" w:styleId="HeaderChar">
    <w:name w:val="Header Char"/>
    <w:uiPriority w:val="99"/>
    <w:semiHidden/>
    <w:locked/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9">
    <w:name w:val="Верхній колонтитул Знак"/>
    <w:link w:val="a8"/>
    <w:uiPriority w:val="99"/>
    <w:locked/>
    <w:rsid w:val="00525DBB"/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paragraph" w:styleId="aa">
    <w:name w:val="footer"/>
    <w:basedOn w:val="a"/>
    <w:link w:val="ab"/>
    <w:uiPriority w:val="99"/>
    <w:rsid w:val="00525DBB"/>
    <w:pPr>
      <w:widowControl w:val="0"/>
      <w:tabs>
        <w:tab w:val="center" w:pos="4677"/>
        <w:tab w:val="right" w:pos="9355"/>
      </w:tabs>
      <w:suppressAutoHyphens/>
      <w:textAlignment w:val="baseline"/>
    </w:pPr>
    <w:rPr>
      <w:kern w:val="1"/>
      <w:lang w:val="de-DE" w:eastAsia="fa-IR" w:bidi="fa-IR"/>
    </w:rPr>
  </w:style>
  <w:style w:type="character" w:customStyle="1" w:styleId="FooterChar">
    <w:name w:val="Footer Char"/>
    <w:uiPriority w:val="99"/>
    <w:semiHidden/>
    <w:locked/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b">
    <w:name w:val="Нижній колонтитул Знак"/>
    <w:link w:val="aa"/>
    <w:uiPriority w:val="99"/>
    <w:locked/>
    <w:rsid w:val="00525DBB"/>
    <w:rPr>
      <w:rFonts w:ascii="Times New Roman" w:hAnsi="Times New Roman" w:cs="Times New Roman"/>
      <w:kern w:val="1"/>
      <w:sz w:val="24"/>
      <w:szCs w:val="24"/>
      <w:lang w:val="de-DE" w:eastAsia="fa-IR" w:bidi="fa-IR"/>
    </w:rPr>
  </w:style>
  <w:style w:type="character" w:styleId="ac">
    <w:name w:val="page number"/>
    <w:basedOn w:val="a0"/>
    <w:uiPriority w:val="99"/>
    <w:rsid w:val="00D639A5"/>
  </w:style>
  <w:style w:type="paragraph" w:styleId="ad">
    <w:name w:val="Balloon Text"/>
    <w:basedOn w:val="a"/>
    <w:link w:val="ae"/>
    <w:uiPriority w:val="99"/>
    <w:semiHidden/>
    <w:rsid w:val="00D639A5"/>
    <w:pPr>
      <w:widowControl w:val="0"/>
      <w:suppressAutoHyphens/>
      <w:textAlignment w:val="baseline"/>
    </w:pPr>
    <w:rPr>
      <w:rFonts w:ascii="Tahoma" w:hAnsi="Tahoma" w:cs="Tahoma"/>
      <w:kern w:val="1"/>
      <w:sz w:val="16"/>
      <w:szCs w:val="16"/>
      <w:lang w:val="de-DE" w:eastAsia="fa-IR" w:bidi="fa-IR"/>
    </w:rPr>
  </w:style>
  <w:style w:type="character" w:customStyle="1" w:styleId="BalloonTextChar">
    <w:name w:val="Balloon Text Char"/>
    <w:uiPriority w:val="99"/>
    <w:semiHidden/>
    <w:locked/>
    <w:rPr>
      <w:rFonts w:ascii="Times New Roman" w:hAnsi="Times New Roman" w:cs="Times New Roman"/>
      <w:kern w:val="1"/>
      <w:sz w:val="2"/>
      <w:szCs w:val="2"/>
      <w:lang w:val="de-DE" w:eastAsia="fa-IR" w:bidi="fa-IR"/>
    </w:rPr>
  </w:style>
  <w:style w:type="character" w:customStyle="1" w:styleId="ae">
    <w:name w:val="Текст у виносці Знак"/>
    <w:link w:val="ad"/>
    <w:uiPriority w:val="99"/>
    <w:semiHidden/>
    <w:locked/>
    <w:rsid w:val="00D52FC1"/>
    <w:rPr>
      <w:rFonts w:ascii="Tahoma" w:hAnsi="Tahoma" w:cs="Tahoma"/>
      <w:kern w:val="1"/>
      <w:sz w:val="16"/>
      <w:szCs w:val="16"/>
      <w:lang w:val="de-DE" w:eastAsia="fa-IR" w:bidi="fa-IR"/>
    </w:rPr>
  </w:style>
  <w:style w:type="character" w:customStyle="1" w:styleId="apple-converted-space">
    <w:name w:val="apple-converted-space"/>
    <w:basedOn w:val="a0"/>
    <w:rsid w:val="002905C7"/>
  </w:style>
  <w:style w:type="paragraph" w:styleId="HTML">
    <w:name w:val="HTML Preformatted"/>
    <w:basedOn w:val="a"/>
    <w:link w:val="HTML0"/>
    <w:uiPriority w:val="99"/>
    <w:rsid w:val="002905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uiPriority w:val="99"/>
    <w:semiHidden/>
    <w:locked/>
    <w:rPr>
      <w:rFonts w:ascii="Courier New" w:hAnsi="Courier New" w:cs="Courier New"/>
      <w:kern w:val="1"/>
      <w:sz w:val="20"/>
      <w:szCs w:val="20"/>
      <w:lang w:val="de-DE" w:eastAsia="fa-IR" w:bidi="fa-IR"/>
    </w:rPr>
  </w:style>
  <w:style w:type="character" w:customStyle="1" w:styleId="HTML0">
    <w:name w:val="Стандартний HTML Знак"/>
    <w:link w:val="HTML"/>
    <w:uiPriority w:val="99"/>
    <w:locked/>
    <w:rsid w:val="002905C7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F46EC"/>
    <w:pPr>
      <w:spacing w:before="100" w:beforeAutospacing="1" w:after="100" w:afterAutospacing="1"/>
    </w:pPr>
    <w:rPr>
      <w:lang w:val="uk-UA" w:eastAsia="uk-UA"/>
    </w:rPr>
  </w:style>
  <w:style w:type="character" w:styleId="af">
    <w:name w:val="Hyperlink"/>
    <w:uiPriority w:val="99"/>
    <w:rsid w:val="00FF46EC"/>
    <w:rPr>
      <w:color w:val="0000FF"/>
      <w:u w:val="single"/>
    </w:rPr>
  </w:style>
  <w:style w:type="paragraph" w:styleId="30">
    <w:name w:val="Body Text Indent 3"/>
    <w:basedOn w:val="a"/>
    <w:link w:val="31"/>
    <w:uiPriority w:val="99"/>
    <w:rsid w:val="009B3EB4"/>
    <w:pPr>
      <w:widowControl w:val="0"/>
      <w:suppressAutoHyphens/>
      <w:spacing w:after="120"/>
      <w:ind w:left="283"/>
      <w:textAlignment w:val="baseline"/>
    </w:pPr>
    <w:rPr>
      <w:kern w:val="1"/>
      <w:sz w:val="16"/>
      <w:szCs w:val="16"/>
      <w:lang w:val="de-DE" w:eastAsia="fa-IR" w:bidi="fa-IR"/>
    </w:rPr>
  </w:style>
  <w:style w:type="character" w:customStyle="1" w:styleId="31">
    <w:name w:val="Основний текст з відступом 3 Знак"/>
    <w:link w:val="30"/>
    <w:uiPriority w:val="99"/>
    <w:semiHidden/>
    <w:locked/>
    <w:rPr>
      <w:rFonts w:ascii="Times New Roman" w:hAnsi="Times New Roman" w:cs="Times New Roman"/>
      <w:kern w:val="1"/>
      <w:sz w:val="16"/>
      <w:szCs w:val="16"/>
      <w:lang w:val="de-DE" w:eastAsia="fa-IR" w:bidi="fa-IR"/>
    </w:rPr>
  </w:style>
  <w:style w:type="character" w:styleId="af0">
    <w:name w:val="footnote reference"/>
    <w:uiPriority w:val="99"/>
    <w:semiHidden/>
    <w:rsid w:val="009B3EB4"/>
    <w:rPr>
      <w:vertAlign w:val="superscript"/>
    </w:rPr>
  </w:style>
  <w:style w:type="paragraph" w:styleId="af1">
    <w:name w:val="footnote text"/>
    <w:basedOn w:val="a"/>
    <w:link w:val="af2"/>
    <w:uiPriority w:val="99"/>
    <w:semiHidden/>
    <w:rsid w:val="009B3EB4"/>
    <w:rPr>
      <w:rFonts w:ascii="Calibri" w:hAnsi="Calibri" w:cs="Calibri"/>
      <w:sz w:val="20"/>
      <w:szCs w:val="20"/>
      <w:lang w:val="uk-UA" w:eastAsia="uk-UA"/>
    </w:rPr>
  </w:style>
  <w:style w:type="character" w:customStyle="1" w:styleId="FootnoteTextChar">
    <w:name w:val="Footnote Text Char"/>
    <w:uiPriority w:val="99"/>
    <w:semiHidden/>
    <w:locked/>
    <w:rPr>
      <w:rFonts w:ascii="Times New Roman" w:hAnsi="Times New Roman" w:cs="Times New Roman"/>
      <w:kern w:val="1"/>
      <w:sz w:val="20"/>
      <w:szCs w:val="20"/>
      <w:lang w:val="de-DE" w:eastAsia="fa-IR" w:bidi="fa-IR"/>
    </w:rPr>
  </w:style>
  <w:style w:type="character" w:customStyle="1" w:styleId="af2">
    <w:name w:val="Текст виноски Знак"/>
    <w:link w:val="af1"/>
    <w:uiPriority w:val="99"/>
    <w:locked/>
    <w:rsid w:val="009B3EB4"/>
    <w:rPr>
      <w:lang w:val="uk-UA" w:eastAsia="uk-UA"/>
    </w:rPr>
  </w:style>
  <w:style w:type="character" w:customStyle="1" w:styleId="32">
    <w:name w:val="Основной текст (3)_"/>
    <w:basedOn w:val="a0"/>
    <w:link w:val="33"/>
    <w:locked/>
    <w:rsid w:val="00AF422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AF422C"/>
    <w:pPr>
      <w:widowControl w:val="0"/>
      <w:shd w:val="clear" w:color="auto" w:fill="FFFFFF"/>
      <w:spacing w:after="240" w:line="312" w:lineRule="exact"/>
      <w:jc w:val="center"/>
    </w:pPr>
    <w:rPr>
      <w:b/>
      <w:bCs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2334</Words>
  <Characters>1331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*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cp:keywords/>
  <dc:description/>
  <cp:revision>2</cp:revision>
  <cp:lastPrinted>2018-03-01T08:43:00Z</cp:lastPrinted>
  <dcterms:created xsi:type="dcterms:W3CDTF">2021-12-17T09:53:00Z</dcterms:created>
  <dcterms:modified xsi:type="dcterms:W3CDTF">2021-12-17T09:53:00Z</dcterms:modified>
</cp:coreProperties>
</file>